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40"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6"/>
        <w:gridCol w:w="4394"/>
      </w:tblGrid>
      <w:tr w:rsidR="000960BD" w14:paraId="3C9B3F65" w14:textId="77777777" w:rsidTr="00B002E4">
        <w:trPr>
          <w:trHeight w:val="415"/>
        </w:trPr>
        <w:tc>
          <w:tcPr>
            <w:tcW w:w="5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29EF35" w14:textId="77777777" w:rsidR="00002B69" w:rsidRDefault="00000000">
            <w:r>
              <w:rPr>
                <w:rFonts w:ascii="Times New Roman" w:hAnsi="Times New Roman"/>
                <w:b/>
                <w:bCs/>
                <w:sz w:val="36"/>
                <w:szCs w:val="36"/>
              </w:rPr>
              <w:t>English</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CAA7FC" w14:textId="77777777" w:rsidR="00002B69" w:rsidRDefault="00000000">
            <w:r>
              <w:rPr>
                <w:rFonts w:ascii="Times New Roman" w:hAnsi="Times New Roman"/>
                <w:b/>
                <w:bCs/>
                <w:sz w:val="36"/>
                <w:szCs w:val="36"/>
              </w:rPr>
              <w:t>Translation</w:t>
            </w:r>
          </w:p>
        </w:tc>
      </w:tr>
      <w:tr w:rsidR="000960BD" w14:paraId="2932EEBB" w14:textId="77777777" w:rsidTr="000960BD">
        <w:trPr>
          <w:trHeight w:val="31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05B80" w14:textId="77777777" w:rsidR="00002B69" w:rsidRDefault="00000000">
            <w:r>
              <w:rPr>
                <w:rFonts w:ascii="Times New Roman" w:hAnsi="Times New Roman"/>
                <w:b/>
                <w:bCs/>
                <w:sz w:val="28"/>
                <w:szCs w:val="28"/>
              </w:rPr>
              <w:t>Fellowship Text page 126</w:t>
            </w:r>
          </w:p>
        </w:tc>
      </w:tr>
      <w:tr w:rsidR="000960BD" w14:paraId="638BDA66"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D3C60" w14:textId="77777777" w:rsidR="00002B69" w:rsidRDefault="00000000">
            <w:r>
              <w:rPr>
                <w:rFonts w:ascii="Times New Roman" w:hAnsi="Times New Roman"/>
                <w:u w:val="single"/>
              </w:rPr>
              <w:t>Family History Diagram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1EA72" w14:textId="77777777" w:rsidR="00002B69" w:rsidRDefault="00002B69"/>
        </w:tc>
      </w:tr>
      <w:tr w:rsidR="000960BD" w14:paraId="130B2C07"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663BC" w14:textId="77777777" w:rsidR="00002B69" w:rsidRDefault="00000000">
            <w:r>
              <w:rPr>
                <w:rFonts w:ascii="Times New Roman" w:hAnsi="Times New Roman"/>
              </w:rPr>
              <w:t>Great Grandparents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6CCD42" w14:textId="77777777" w:rsidR="00002B69" w:rsidRDefault="00002B69"/>
        </w:tc>
      </w:tr>
      <w:tr w:rsidR="000960BD" w14:paraId="178E787D"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4D439" w14:textId="77777777" w:rsidR="00002B69" w:rsidRDefault="00000000">
            <w:r>
              <w:rPr>
                <w:rFonts w:ascii="Times New Roman" w:hAnsi="Times New Roman"/>
              </w:rPr>
              <w:t>Grandparents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E53B8" w14:textId="77777777" w:rsidR="00002B69" w:rsidRDefault="00002B69"/>
        </w:tc>
      </w:tr>
      <w:tr w:rsidR="000960BD" w14:paraId="6F5E1C69"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10131" w14:textId="77777777" w:rsidR="00002B69" w:rsidRDefault="00000000">
            <w:r>
              <w:rPr>
                <w:rFonts w:ascii="Times New Roman" w:hAnsi="Times New Roman"/>
              </w:rPr>
              <w:t>Parents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78DF7" w14:textId="77777777" w:rsidR="00002B69" w:rsidRDefault="00002B69"/>
        </w:tc>
      </w:tr>
      <w:tr w:rsidR="000960BD" w14:paraId="783C2C44"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4E6A1" w14:textId="77777777" w:rsidR="00002B69" w:rsidRDefault="00000000">
            <w:r>
              <w:rPr>
                <w:rFonts w:ascii="Times New Roman" w:hAnsi="Times New Roman"/>
              </w:rPr>
              <w:t>(</w:t>
            </w:r>
            <w:proofErr w:type="gramStart"/>
            <w:r>
              <w:rPr>
                <w:rFonts w:ascii="Times New Roman" w:hAnsi="Times New Roman"/>
              </w:rPr>
              <w:t>Step Parent</w:t>
            </w:r>
            <w:proofErr w:type="gramEnd"/>
            <w:r>
              <w:rPr>
                <w:rFonts w:ascii="Times New Roman" w:hAnsi="Times New Roma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052FB" w14:textId="77777777" w:rsidR="00002B69" w:rsidRDefault="00002B69"/>
        </w:tc>
      </w:tr>
      <w:tr w:rsidR="000960BD" w14:paraId="1089486D"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B18AD" w14:textId="77777777" w:rsidR="00002B69" w:rsidRDefault="00000000">
            <w:r>
              <w:rPr>
                <w:rFonts w:ascii="Times New Roman" w:hAnsi="Times New Roman"/>
              </w:rPr>
              <w:t>Older</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6E74F3" w14:textId="77777777" w:rsidR="00002B69" w:rsidRDefault="00002B69"/>
        </w:tc>
      </w:tr>
      <w:tr w:rsidR="000960BD" w14:paraId="47D52E91"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C2F46" w14:textId="77777777" w:rsidR="00002B69" w:rsidRDefault="00000000">
            <w:r>
              <w:rPr>
                <w:rFonts w:ascii="Times New Roman" w:hAnsi="Times New Roman"/>
              </w:rPr>
              <w:t>Siblings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E7AAD" w14:textId="77777777" w:rsidR="00002B69" w:rsidRDefault="00002B69"/>
        </w:tc>
      </w:tr>
      <w:tr w:rsidR="000960BD" w14:paraId="14BBB240"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6843D8" w14:textId="77777777" w:rsidR="00002B69" w:rsidRDefault="00000000">
            <w:r>
              <w:rPr>
                <w:rFonts w:ascii="Times New Roman" w:hAnsi="Times New Roman"/>
              </w:rPr>
              <w:t>Younger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FA723" w14:textId="77777777" w:rsidR="00002B69" w:rsidRDefault="00002B69"/>
        </w:tc>
      </w:tr>
      <w:tr w:rsidR="000960BD" w14:paraId="4ACC9EAF"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EE21" w14:textId="77777777" w:rsidR="00002B69" w:rsidRDefault="00000000">
            <w:r>
              <w:rPr>
                <w:rFonts w:ascii="Times New Roman" w:hAnsi="Times New Roman"/>
                <w:u w:val="single"/>
              </w:rPr>
              <w:t>YOU</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9609F" w14:textId="77777777" w:rsidR="00002B69" w:rsidRDefault="00002B69"/>
        </w:tc>
      </w:tr>
      <w:tr w:rsidR="000960BD" w14:paraId="78B1BDD6"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F08122" w14:textId="77777777" w:rsidR="00002B69" w:rsidRDefault="00000000">
            <w:r>
              <w:rPr>
                <w:rFonts w:ascii="Times New Roman" w:hAnsi="Times New Roman"/>
              </w:rPr>
              <w:t>Spouse / Partner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6BBDB" w14:textId="77777777" w:rsidR="00002B69" w:rsidRDefault="00002B69"/>
        </w:tc>
      </w:tr>
      <w:tr w:rsidR="000960BD" w14:paraId="1459FF60"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CAF8E" w14:textId="77777777" w:rsidR="00002B69" w:rsidRDefault="00000000">
            <w:r>
              <w:rPr>
                <w:rFonts w:ascii="Times New Roman" w:hAnsi="Times New Roman"/>
              </w:rPr>
              <w:t>Your Children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77BB52" w14:textId="77777777" w:rsidR="00002B69" w:rsidRDefault="00002B69"/>
        </w:tc>
      </w:tr>
    </w:tbl>
    <w:p w14:paraId="5BA6BD65" w14:textId="77777777" w:rsidR="00002B69" w:rsidRDefault="00002B69">
      <w:pPr>
        <w:pStyle w:val="Brdtext"/>
        <w:widowControl w:val="0"/>
      </w:pPr>
    </w:p>
    <w:p w14:paraId="26BCBC63" w14:textId="77777777" w:rsidR="00002B69" w:rsidRDefault="00002B69" w:rsidP="000960BD">
      <w:pPr>
        <w:ind w:hanging="709"/>
        <w:rPr>
          <w:rFonts w:ascii="Times New Roman" w:eastAsia="Times New Roman" w:hAnsi="Times New Roman" w:cs="Times New Roman"/>
          <w:sz w:val="8"/>
          <w:szCs w:val="8"/>
        </w:rPr>
      </w:pPr>
    </w:p>
    <w:tbl>
      <w:tblPr>
        <w:tblStyle w:val="TableNormal"/>
        <w:tblW w:w="9640"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6"/>
        <w:gridCol w:w="4394"/>
      </w:tblGrid>
      <w:tr w:rsidR="00002B69" w14:paraId="10841550" w14:textId="77777777" w:rsidTr="000960BD">
        <w:trPr>
          <w:trHeight w:val="31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3DCA3" w14:textId="77777777" w:rsidR="00002B69" w:rsidRDefault="00000000">
            <w:r>
              <w:rPr>
                <w:rFonts w:ascii="Times New Roman" w:hAnsi="Times New Roman"/>
                <w:b/>
                <w:bCs/>
                <w:sz w:val="28"/>
                <w:szCs w:val="28"/>
              </w:rPr>
              <w:t>Fellowship Text, page 211</w:t>
            </w:r>
          </w:p>
        </w:tc>
      </w:tr>
      <w:tr w:rsidR="00002B69" w14:paraId="0FD6CA61" w14:textId="77777777" w:rsidTr="00B002E4">
        <w:trPr>
          <w:trHeight w:val="600"/>
        </w:trPr>
        <w:tc>
          <w:tcPr>
            <w:tcW w:w="5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32451A" w14:textId="77777777" w:rsidR="00002B69" w:rsidRDefault="00000000">
            <w:r>
              <w:rPr>
                <w:rFonts w:ascii="Times New Roman" w:hAnsi="Times New Roman"/>
              </w:rPr>
              <w:t>The Fruit</w:t>
            </w:r>
            <w:r>
              <w:rPr>
                <w:rFonts w:ascii="Times New Roman" w:eastAsia="Times New Roman" w:hAnsi="Times New Roman" w:cs="Times New Roman"/>
              </w:rPr>
              <w:br/>
            </w:r>
            <w:r>
              <w:rPr>
                <w:rFonts w:ascii="Times New Roman" w:hAnsi="Times New Roman"/>
                <w:u w:val="single"/>
              </w:rPr>
              <w:t>Defects of Character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1C246" w14:textId="77777777" w:rsidR="00002B69" w:rsidRDefault="00002B69"/>
        </w:tc>
      </w:tr>
      <w:tr w:rsidR="00002B69" w14:paraId="014F674C"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EA1A3" w14:textId="77777777" w:rsidR="00002B69" w:rsidRDefault="00000000">
            <w:r>
              <w:rPr>
                <w:rFonts w:ascii="Times New Roman" w:hAnsi="Times New Roman"/>
              </w:rPr>
              <w:t>Feeling Superior</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2BBF1C" w14:textId="77777777" w:rsidR="00002B69" w:rsidRDefault="00002B69"/>
        </w:tc>
      </w:tr>
      <w:tr w:rsidR="00002B69" w14:paraId="3B39853D"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3A8515" w14:textId="77777777" w:rsidR="00002B69" w:rsidRDefault="00000000">
            <w:r>
              <w:rPr>
                <w:rFonts w:ascii="Times New Roman" w:hAnsi="Times New Roman"/>
              </w:rPr>
              <w:t>Pettiness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0527F" w14:textId="77777777" w:rsidR="00002B69" w:rsidRDefault="00002B69"/>
        </w:tc>
      </w:tr>
      <w:tr w:rsidR="00002B69" w14:paraId="5A98EEA7"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94A5B" w14:textId="77777777" w:rsidR="00002B69" w:rsidRDefault="00000000">
            <w:r>
              <w:rPr>
                <w:rFonts w:ascii="Times New Roman" w:hAnsi="Times New Roman"/>
              </w:rPr>
              <w:t>Envy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64CB0" w14:textId="77777777" w:rsidR="00002B69" w:rsidRDefault="00002B69"/>
        </w:tc>
      </w:tr>
      <w:tr w:rsidR="00002B69" w14:paraId="5029E3CE"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85A08" w14:textId="77777777" w:rsidR="00002B69" w:rsidRDefault="00000000">
            <w:r>
              <w:rPr>
                <w:rFonts w:ascii="Times New Roman" w:hAnsi="Times New Roman"/>
              </w:rPr>
              <w:t>Perfectionism</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72A4D2" w14:textId="77777777" w:rsidR="00002B69" w:rsidRDefault="00002B69"/>
        </w:tc>
      </w:tr>
      <w:tr w:rsidR="00002B69" w14:paraId="75BDCC1B"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535AB" w14:textId="77777777" w:rsidR="00002B69" w:rsidRDefault="00000000">
            <w:r>
              <w:rPr>
                <w:rFonts w:ascii="Times New Roman" w:hAnsi="Times New Roman"/>
              </w:rPr>
              <w:t>Dishonesty</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2B8C72D" w14:textId="77777777" w:rsidR="00002B69" w:rsidRDefault="00002B69"/>
        </w:tc>
      </w:tr>
      <w:tr w:rsidR="00002B69" w14:paraId="05256CD5"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C21F2" w14:textId="77777777" w:rsidR="00002B69" w:rsidRDefault="00000000">
            <w:r>
              <w:rPr>
                <w:rFonts w:ascii="Times New Roman" w:hAnsi="Times New Roman"/>
              </w:rPr>
              <w:t>Judge ourselves harshly</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BEF763" w14:textId="77777777" w:rsidR="00002B69" w:rsidRDefault="00002B69"/>
        </w:tc>
      </w:tr>
      <w:tr w:rsidR="00002B69" w14:paraId="342FB719"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CCF05" w14:textId="77777777" w:rsidR="00002B69" w:rsidRDefault="00000000">
            <w:r>
              <w:rPr>
                <w:rFonts w:ascii="Times New Roman" w:hAnsi="Times New Roman"/>
              </w:rPr>
              <w:t>Stuff our feelings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EA9AA" w14:textId="77777777" w:rsidR="00002B69" w:rsidRDefault="00002B69"/>
        </w:tc>
      </w:tr>
      <w:tr w:rsidR="00002B69" w14:paraId="33781A89"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9019D8" w14:textId="77777777" w:rsidR="00002B69" w:rsidRDefault="00000000">
            <w:r>
              <w:rPr>
                <w:rFonts w:ascii="Times New Roman" w:hAnsi="Times New Roman"/>
              </w:rPr>
              <w:t>Addictive lives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C2C31" w14:textId="77777777" w:rsidR="00002B69" w:rsidRDefault="00002B69"/>
        </w:tc>
      </w:tr>
      <w:tr w:rsidR="00002B69" w14:paraId="40565C19"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EBF3B" w14:textId="77777777" w:rsidR="00002B69" w:rsidRDefault="00000000">
            <w:r>
              <w:rPr>
                <w:rFonts w:ascii="Times New Roman" w:hAnsi="Times New Roman"/>
              </w:rPr>
              <w:t>Afraid of people and authority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1AFC85" w14:textId="77777777" w:rsidR="00002B69" w:rsidRDefault="00002B69"/>
        </w:tc>
      </w:tr>
      <w:tr w:rsidR="00002B69" w14:paraId="242D55E0"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8067E" w14:textId="77777777" w:rsidR="00002B69" w:rsidRDefault="00000000">
            <w:proofErr w:type="spellStart"/>
            <w:r>
              <w:rPr>
                <w:rFonts w:ascii="Times New Roman" w:hAnsi="Times New Roman"/>
              </w:rPr>
              <w:t>Self Centeredness</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E00B1" w14:textId="77777777" w:rsidR="00002B69" w:rsidRDefault="00002B69"/>
        </w:tc>
      </w:tr>
      <w:tr w:rsidR="00002B69" w14:paraId="28015087"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444877" w14:textId="77777777" w:rsidR="00002B69" w:rsidRDefault="00000000">
            <w:r>
              <w:rPr>
                <w:rFonts w:ascii="Times New Roman" w:hAnsi="Times New Roman"/>
              </w:rPr>
              <w:t>Mistrust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CF21F" w14:textId="77777777" w:rsidR="00002B69" w:rsidRDefault="00002B69"/>
        </w:tc>
      </w:tr>
      <w:tr w:rsidR="00002B69" w14:paraId="56F7D699"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B0689" w14:textId="77777777" w:rsidR="00002B69" w:rsidRDefault="00000000">
            <w:r>
              <w:rPr>
                <w:rFonts w:ascii="Times New Roman" w:hAnsi="Times New Roman"/>
              </w:rPr>
              <w:t>Para alcoholics (codependency)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69826" w14:textId="77777777" w:rsidR="00002B69" w:rsidRDefault="00002B69"/>
        </w:tc>
      </w:tr>
      <w:tr w:rsidR="00002B69" w14:paraId="59473945"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F0A1E4" w14:textId="77777777" w:rsidR="00002B69" w:rsidRDefault="00000000">
            <w:r>
              <w:rPr>
                <w:rFonts w:ascii="Times New Roman" w:hAnsi="Times New Roman"/>
              </w:rPr>
              <w:lastRenderedPageBreak/>
              <w:t>Reactors rather than actors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7FA0C3" w14:textId="77777777" w:rsidR="00002B69" w:rsidRDefault="00002B69"/>
        </w:tc>
      </w:tr>
      <w:tr w:rsidR="00002B69" w14:paraId="43CEBAD8"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6D0381" w14:textId="77777777" w:rsidR="00002B69" w:rsidRDefault="00000000">
            <w:r>
              <w:rPr>
                <w:rFonts w:ascii="Times New Roman" w:hAnsi="Times New Roman"/>
              </w:rPr>
              <w:t>Confuse love and pity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C33DF" w14:textId="77777777" w:rsidR="00002B69" w:rsidRDefault="00002B69"/>
        </w:tc>
      </w:tr>
      <w:tr w:rsidR="00002B69" w14:paraId="087C68FC"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2B939" w14:textId="77777777" w:rsidR="00002B69" w:rsidRDefault="00000000">
            <w:r>
              <w:rPr>
                <w:rFonts w:ascii="Times New Roman" w:hAnsi="Times New Roman"/>
              </w:rPr>
              <w:t>Procrastination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8A7DB" w14:textId="77777777" w:rsidR="00002B69" w:rsidRDefault="00002B69"/>
        </w:tc>
      </w:tr>
      <w:tr w:rsidR="00002B69" w14:paraId="541A4DE1"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438A8" w14:textId="77777777" w:rsidR="00002B69" w:rsidRDefault="00000000">
            <w:r>
              <w:rPr>
                <w:rFonts w:ascii="Times New Roman" w:hAnsi="Times New Roman"/>
              </w:rPr>
              <w:t>Greed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5D9" w14:textId="77777777" w:rsidR="00002B69" w:rsidRDefault="00002B69"/>
        </w:tc>
      </w:tr>
      <w:tr w:rsidR="00002B69" w14:paraId="6D427E82"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A857C" w14:textId="77777777" w:rsidR="00002B69" w:rsidRDefault="00000000">
            <w:r>
              <w:rPr>
                <w:rFonts w:ascii="Times New Roman" w:hAnsi="Times New Roman"/>
              </w:rPr>
              <w:t>Lust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FAA3B" w14:textId="77777777" w:rsidR="00002B69" w:rsidRDefault="00002B69"/>
        </w:tc>
      </w:tr>
      <w:tr w:rsidR="00002B69" w14:paraId="1BF12A63"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C42B4" w14:textId="77777777" w:rsidR="00002B69" w:rsidRDefault="00000000">
            <w:r>
              <w:rPr>
                <w:rFonts w:ascii="Times New Roman" w:hAnsi="Times New Roman"/>
              </w:rPr>
              <w:t>Isolation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7C870" w14:textId="77777777" w:rsidR="00002B69" w:rsidRDefault="00002B69"/>
        </w:tc>
      </w:tr>
      <w:tr w:rsidR="00002B69" w14:paraId="1E7FC141"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3C633" w14:textId="77777777" w:rsidR="00002B69" w:rsidRDefault="00000000">
            <w:r>
              <w:rPr>
                <w:rFonts w:ascii="Times New Roman" w:hAnsi="Times New Roman"/>
              </w:rPr>
              <w:t>Addicted to excitement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748C6" w14:textId="77777777" w:rsidR="00002B69" w:rsidRDefault="00002B69"/>
        </w:tc>
      </w:tr>
      <w:tr w:rsidR="00002B69" w14:paraId="7D4DFD2A"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58E9E" w14:textId="77777777" w:rsidR="00002B69" w:rsidRDefault="00000000">
            <w:r>
              <w:rPr>
                <w:rFonts w:ascii="Times New Roman" w:hAnsi="Times New Roman"/>
              </w:rPr>
              <w:t>Approval seekers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CF920" w14:textId="77777777" w:rsidR="00002B69" w:rsidRDefault="00002B69"/>
        </w:tc>
      </w:tr>
      <w:tr w:rsidR="00002B69" w14:paraId="27EA1884"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62B78" w14:textId="77777777" w:rsidR="00002B69" w:rsidRDefault="00000000">
            <w:r>
              <w:rPr>
                <w:rFonts w:ascii="Times New Roman" w:hAnsi="Times New Roman"/>
              </w:rPr>
              <w:t>Self-sacrificial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E7423" w14:textId="77777777" w:rsidR="00002B69" w:rsidRDefault="00002B69"/>
        </w:tc>
      </w:tr>
      <w:tr w:rsidR="00002B69" w14:paraId="7BB6A8D7"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BB4376" w14:textId="77777777" w:rsidR="00002B69" w:rsidRDefault="00000000">
            <w:r>
              <w:rPr>
                <w:rFonts w:ascii="Times New Roman" w:hAnsi="Times New Roman"/>
              </w:rPr>
              <w:t>Judgmental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7F8F5" w14:textId="77777777" w:rsidR="00002B69" w:rsidRDefault="00002B69"/>
        </w:tc>
      </w:tr>
      <w:tr w:rsidR="00002B69" w14:paraId="3EB50790"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83824" w14:textId="77777777" w:rsidR="00002B69" w:rsidRDefault="00000000">
            <w:r>
              <w:rPr>
                <w:rFonts w:ascii="Times New Roman" w:hAnsi="Times New Roman"/>
              </w:rPr>
              <w:t>Terrified of abandonment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E969F" w14:textId="77777777" w:rsidR="00002B69" w:rsidRDefault="00002B69"/>
        </w:tc>
      </w:tr>
      <w:tr w:rsidR="00002B69" w14:paraId="0F52B415" w14:textId="77777777" w:rsidTr="00B002E4">
        <w:trPr>
          <w:trHeight w:val="6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FE2D3" w14:textId="77777777" w:rsidR="00002B69" w:rsidRDefault="00000000">
            <w:r>
              <w:rPr>
                <w:rFonts w:ascii="Times New Roman" w:hAnsi="Times New Roman"/>
              </w:rPr>
              <w:t>The Branches</w:t>
            </w:r>
            <w:r>
              <w:rPr>
                <w:rFonts w:ascii="Times New Roman" w:eastAsia="Times New Roman" w:hAnsi="Times New Roman" w:cs="Times New Roman"/>
              </w:rPr>
              <w:br/>
            </w:r>
            <w:r>
              <w:rPr>
                <w:rFonts w:ascii="Times New Roman" w:hAnsi="Times New Roman"/>
                <w:u w:val="single"/>
              </w:rPr>
              <w:t>Laundry List 14 Traits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D8561" w14:textId="77777777" w:rsidR="00002B69" w:rsidRDefault="00002B69"/>
        </w:tc>
      </w:tr>
    </w:tbl>
    <w:p w14:paraId="72D334EF" w14:textId="77777777" w:rsidR="00002B69" w:rsidRDefault="00002B69">
      <w:pPr>
        <w:widowControl w:val="0"/>
        <w:rPr>
          <w:rFonts w:ascii="Times New Roman" w:eastAsia="Times New Roman" w:hAnsi="Times New Roman" w:cs="Times New Roman"/>
          <w:sz w:val="8"/>
          <w:szCs w:val="8"/>
        </w:rPr>
      </w:pPr>
    </w:p>
    <w:p w14:paraId="2BA2B494" w14:textId="77777777" w:rsidR="00002B69" w:rsidRDefault="00002B69">
      <w:pPr>
        <w:widowControl w:val="0"/>
        <w:rPr>
          <w:rFonts w:ascii="Times New Roman" w:eastAsia="Times New Roman" w:hAnsi="Times New Roman" w:cs="Times New Roman"/>
        </w:rPr>
      </w:pPr>
    </w:p>
    <w:p w14:paraId="1BF66011" w14:textId="77777777" w:rsidR="00002B69" w:rsidRDefault="00002B69">
      <w:pPr>
        <w:widowControl w:val="0"/>
        <w:rPr>
          <w:rFonts w:ascii="Times New Roman" w:eastAsia="Times New Roman" w:hAnsi="Times New Roman" w:cs="Times New Roman"/>
        </w:rPr>
      </w:pPr>
    </w:p>
    <w:tbl>
      <w:tblPr>
        <w:tblStyle w:val="TableNormal"/>
        <w:tblW w:w="9640"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6"/>
        <w:gridCol w:w="4394"/>
      </w:tblGrid>
      <w:tr w:rsidR="00002B69" w14:paraId="3109C56A" w14:textId="77777777" w:rsidTr="000960BD">
        <w:trPr>
          <w:trHeight w:val="31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03EE5" w14:textId="77777777" w:rsidR="00002B69" w:rsidRDefault="00000000">
            <w:r>
              <w:rPr>
                <w:rFonts w:ascii="Times New Roman" w:hAnsi="Times New Roman"/>
                <w:b/>
                <w:bCs/>
                <w:sz w:val="28"/>
                <w:szCs w:val="28"/>
              </w:rPr>
              <w:t>Fellowship Text page 58</w:t>
            </w:r>
          </w:p>
        </w:tc>
      </w:tr>
      <w:tr w:rsidR="00002B69" w14:paraId="285927E9"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72E66" w14:textId="77777777" w:rsidR="00002B69" w:rsidRDefault="00000000">
            <w:r>
              <w:rPr>
                <w:rFonts w:ascii="Times New Roman" w:hAnsi="Times New Roman"/>
                <w:u w:val="single"/>
              </w:rPr>
              <w:t>Family Types</w:t>
            </w:r>
            <w:r>
              <w:rPr>
                <w:rFonts w:ascii="Times New Roman" w:hAnsi="Times New Roman"/>
                <w:u w:val="single"/>
                <w:lang w:val="sv-SE"/>
              </w:rPr>
              <w:t xml:space="preserve"> (</w:t>
            </w:r>
            <w:proofErr w:type="spellStart"/>
            <w:r>
              <w:rPr>
                <w:rFonts w:ascii="Times New Roman" w:hAnsi="Times New Roman"/>
                <w:u w:val="single"/>
                <w:lang w:val="sv-SE"/>
              </w:rPr>
              <w:t>Shame</w:t>
            </w:r>
            <w:proofErr w:type="spellEnd"/>
            <w:r>
              <w:rPr>
                <w:rFonts w:ascii="Times New Roman" w:hAnsi="Times New Roman"/>
                <w:u w:val="single"/>
                <w:lang w:val="sv-SE"/>
              </w:rPr>
              <w:t xml:space="preserve"> </w:t>
            </w:r>
            <w:proofErr w:type="spellStart"/>
            <w:r>
              <w:rPr>
                <w:rFonts w:ascii="Times New Roman" w:hAnsi="Times New Roman"/>
                <w:u w:val="single"/>
                <w:lang w:val="sv-SE"/>
              </w:rPr>
              <w:t>circle</w:t>
            </w:r>
            <w:proofErr w:type="spellEnd"/>
            <w:r>
              <w:rPr>
                <w:rFonts w:ascii="Times New Roman" w:hAnsi="Times New Roman"/>
                <w:u w:val="single"/>
                <w:lang w:val="sv-SE"/>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BF66A" w14:textId="77777777" w:rsidR="00002B69" w:rsidRDefault="00002B69"/>
        </w:tc>
      </w:tr>
      <w:tr w:rsidR="00002B69" w14:paraId="74CFFC30"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CE298" w14:textId="77777777" w:rsidR="00002B69" w:rsidRDefault="00000000">
            <w:r>
              <w:rPr>
                <w:rFonts w:ascii="Times New Roman" w:hAnsi="Times New Roman"/>
              </w:rPr>
              <w:t>Alcoholic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DCFF7" w14:textId="77777777" w:rsidR="00002B69" w:rsidRDefault="00002B69"/>
        </w:tc>
      </w:tr>
      <w:tr w:rsidR="00002B69" w14:paraId="2A76270B"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AA5E3" w14:textId="77777777" w:rsidR="00002B69" w:rsidRDefault="00000000">
            <w:r>
              <w:rPr>
                <w:rFonts w:ascii="Times New Roman" w:hAnsi="Times New Roman"/>
              </w:rPr>
              <w:t>Addicted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AD766" w14:textId="77777777" w:rsidR="00002B69" w:rsidRDefault="00002B69"/>
        </w:tc>
      </w:tr>
      <w:tr w:rsidR="00002B69" w14:paraId="5CAACB3A"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49350" w14:textId="77777777" w:rsidR="00002B69" w:rsidRDefault="00000000">
            <w:r>
              <w:rPr>
                <w:rFonts w:ascii="Times New Roman" w:hAnsi="Times New Roman"/>
              </w:rPr>
              <w:t>Militaristic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540E06" w14:textId="77777777" w:rsidR="00002B69" w:rsidRDefault="00002B69"/>
        </w:tc>
      </w:tr>
      <w:tr w:rsidR="00002B69" w14:paraId="63E9347F"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3621D" w14:textId="77777777" w:rsidR="00002B69" w:rsidRDefault="00000000">
            <w:r>
              <w:rPr>
                <w:rFonts w:ascii="Times New Roman" w:hAnsi="Times New Roman"/>
              </w:rPr>
              <w:t>Emotionally Ill Parent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7B78B" w14:textId="77777777" w:rsidR="00002B69" w:rsidRDefault="00002B69"/>
        </w:tc>
      </w:tr>
      <w:tr w:rsidR="00002B69" w14:paraId="7752E87D"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E6A6" w14:textId="77777777" w:rsidR="00002B69" w:rsidRDefault="00000000">
            <w:r>
              <w:rPr>
                <w:rFonts w:ascii="Times New Roman" w:hAnsi="Times New Roman"/>
              </w:rPr>
              <w:t xml:space="preserve">Sexual Abuse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0211C" w14:textId="77777777" w:rsidR="00002B69" w:rsidRDefault="00002B69"/>
        </w:tc>
      </w:tr>
      <w:tr w:rsidR="00002B69" w14:paraId="03EFC8A9"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AE01E4" w14:textId="77777777" w:rsidR="00002B69" w:rsidRDefault="00000000">
            <w:r>
              <w:rPr>
                <w:rFonts w:ascii="Times New Roman" w:hAnsi="Times New Roman"/>
              </w:rPr>
              <w:t>Incest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B52AF" w14:textId="77777777" w:rsidR="00002B69" w:rsidRDefault="00002B69"/>
        </w:tc>
      </w:tr>
      <w:tr w:rsidR="00002B69" w14:paraId="33A29681"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1C101" w14:textId="77777777" w:rsidR="00002B69" w:rsidRDefault="00000000">
            <w:r>
              <w:rPr>
                <w:rFonts w:ascii="Times New Roman" w:hAnsi="Times New Roman"/>
              </w:rPr>
              <w:t>Hypochondriac Parent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61362" w14:textId="77777777" w:rsidR="00002B69" w:rsidRDefault="00002B69"/>
        </w:tc>
      </w:tr>
      <w:tr w:rsidR="00002B69" w14:paraId="330A46DB"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4AF19" w14:textId="77777777" w:rsidR="00002B69" w:rsidRDefault="00000000">
            <w:r>
              <w:rPr>
                <w:rFonts w:ascii="Times New Roman" w:hAnsi="Times New Roman"/>
              </w:rPr>
              <w:t>Perfectionistic</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E42ED" w14:textId="77777777" w:rsidR="00002B69" w:rsidRDefault="00002B69"/>
        </w:tc>
      </w:tr>
      <w:tr w:rsidR="00002B69" w14:paraId="34ED050F"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D0159" w14:textId="77777777" w:rsidR="00002B69" w:rsidRDefault="00000000">
            <w:r>
              <w:rPr>
                <w:rFonts w:ascii="Times New Roman" w:hAnsi="Times New Roman"/>
              </w:rPr>
              <w:t>Shame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9793E" w14:textId="77777777" w:rsidR="00002B69" w:rsidRDefault="00002B69"/>
        </w:tc>
      </w:tr>
      <w:tr w:rsidR="00002B69" w14:paraId="607D7B77"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7D982" w14:textId="77777777" w:rsidR="00002B69" w:rsidRDefault="00000000">
            <w:proofErr w:type="spellStart"/>
            <w:r>
              <w:rPr>
                <w:rFonts w:ascii="Times New Roman" w:hAnsi="Times New Roman"/>
              </w:rPr>
              <w:t>Abondonment</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00785" w14:textId="77777777" w:rsidR="00002B69" w:rsidRDefault="00002B69"/>
        </w:tc>
      </w:tr>
    </w:tbl>
    <w:p w14:paraId="3174C854" w14:textId="782534B2" w:rsidR="00002B69" w:rsidRDefault="00002B69" w:rsidP="000960BD">
      <w:pPr>
        <w:widowControl w:val="0"/>
        <w:rPr>
          <w:rFonts w:ascii="Times New Roman" w:eastAsia="Times New Roman" w:hAnsi="Times New Roman" w:cs="Times New Roman"/>
        </w:rPr>
      </w:pPr>
    </w:p>
    <w:p w14:paraId="4663760B" w14:textId="70B454B1" w:rsidR="000960BD" w:rsidRDefault="000960BD" w:rsidP="000960BD">
      <w:pPr>
        <w:widowControl w:val="0"/>
        <w:rPr>
          <w:rFonts w:ascii="Times New Roman" w:eastAsia="Times New Roman" w:hAnsi="Times New Roman" w:cs="Times New Roman"/>
        </w:rPr>
      </w:pPr>
    </w:p>
    <w:p w14:paraId="5121FC31" w14:textId="77777777" w:rsidR="000960BD" w:rsidRDefault="000960BD" w:rsidP="000960BD">
      <w:pPr>
        <w:widowControl w:val="0"/>
        <w:rPr>
          <w:rFonts w:ascii="Times New Roman" w:eastAsia="Times New Roman" w:hAnsi="Times New Roman" w:cs="Times New Roman"/>
        </w:rPr>
      </w:pPr>
    </w:p>
    <w:p w14:paraId="6836125C" w14:textId="77777777" w:rsidR="00002B69" w:rsidRDefault="00002B69">
      <w:pPr>
        <w:widowControl w:val="0"/>
        <w:rPr>
          <w:rFonts w:ascii="Times New Roman" w:eastAsia="Times New Roman" w:hAnsi="Times New Roman" w:cs="Times New Roman"/>
        </w:rPr>
      </w:pPr>
    </w:p>
    <w:tbl>
      <w:tblPr>
        <w:tblStyle w:val="TableNormal"/>
        <w:tblW w:w="9640"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6"/>
        <w:gridCol w:w="4394"/>
      </w:tblGrid>
      <w:tr w:rsidR="000960BD" w14:paraId="152CC413" w14:textId="77777777" w:rsidTr="000960BD">
        <w:trPr>
          <w:trHeight w:val="31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B3713" w14:textId="77777777" w:rsidR="00002B69" w:rsidRDefault="00000000">
            <w:r>
              <w:rPr>
                <w:rFonts w:ascii="Times New Roman" w:hAnsi="Times New Roman"/>
                <w:b/>
                <w:bCs/>
                <w:sz w:val="28"/>
                <w:szCs w:val="28"/>
              </w:rPr>
              <w:lastRenderedPageBreak/>
              <w:t xml:space="preserve">Fellowship Text page </w:t>
            </w:r>
            <w:r>
              <w:rPr>
                <w:rFonts w:ascii="Times New Roman" w:hAnsi="Times New Roman"/>
                <w:b/>
                <w:bCs/>
                <w:sz w:val="28"/>
                <w:szCs w:val="28"/>
                <w:lang w:val="sv-SE"/>
              </w:rPr>
              <w:t>xxvi</w:t>
            </w:r>
          </w:p>
        </w:tc>
      </w:tr>
      <w:tr w:rsidR="000960BD" w14:paraId="087ED6A1"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6ABD3A" w14:textId="77777777" w:rsidR="00002B69" w:rsidRDefault="00000000">
            <w:proofErr w:type="spellStart"/>
            <w:r>
              <w:rPr>
                <w:rFonts w:ascii="Times New Roman" w:hAnsi="Times New Roman"/>
                <w:u w:val="single"/>
                <w:lang w:val="sv-SE"/>
              </w:rPr>
              <w:t>ACA</w:t>
            </w:r>
            <w:proofErr w:type="spellEnd"/>
            <w:r>
              <w:rPr>
                <w:rFonts w:ascii="Times New Roman" w:hAnsi="Times New Roman"/>
                <w:u w:val="single"/>
                <w:lang w:val="sv-SE"/>
              </w:rPr>
              <w:t xml:space="preserve"> </w:t>
            </w:r>
            <w:proofErr w:type="spellStart"/>
            <w:r>
              <w:rPr>
                <w:rFonts w:ascii="Times New Roman" w:hAnsi="Times New Roman"/>
                <w:u w:val="single"/>
                <w:lang w:val="sv-SE"/>
              </w:rPr>
              <w:t>Disease</w:t>
            </w:r>
            <w:proofErr w:type="spellEnd"/>
            <w:r>
              <w:rPr>
                <w:rFonts w:ascii="Times New Roman" w:hAnsi="Times New Roman"/>
                <w:u w:val="single"/>
                <w:lang w:val="sv-SE"/>
              </w:rPr>
              <w:t xml:space="preserve"> </w:t>
            </w:r>
            <w:proofErr w:type="spellStart"/>
            <w:r>
              <w:rPr>
                <w:rFonts w:ascii="Times New Roman" w:hAnsi="Times New Roman"/>
                <w:u w:val="single"/>
                <w:lang w:val="sv-SE"/>
              </w:rPr>
              <w:t>Model</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A6058" w14:textId="77777777" w:rsidR="00002B69" w:rsidRDefault="00002B69"/>
        </w:tc>
      </w:tr>
      <w:tr w:rsidR="000960BD" w14:paraId="449E50BC"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FC9CFB" w14:textId="77777777" w:rsidR="00002B69" w:rsidRPr="003F1861" w:rsidRDefault="00000000">
            <w:pPr>
              <w:rPr>
                <w:sz w:val="28"/>
                <w:szCs w:val="28"/>
              </w:rPr>
            </w:pPr>
            <w:r w:rsidRPr="003F1861">
              <w:rPr>
                <w:rFonts w:ascii="Times New Roman" w:hAnsi="Times New Roman"/>
                <w:lang w:val="sv-SE"/>
              </w:rPr>
              <w:t>BODY</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F0F64" w14:textId="77777777" w:rsidR="00002B69" w:rsidRDefault="00002B69"/>
        </w:tc>
      </w:tr>
      <w:tr w:rsidR="000960BD" w14:paraId="75FAE5EB"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C1B3C" w14:textId="77777777" w:rsidR="00002B69" w:rsidRDefault="00000000">
            <w:proofErr w:type="spellStart"/>
            <w:r>
              <w:rPr>
                <w:rFonts w:ascii="Times New Roman" w:hAnsi="Times New Roman"/>
                <w:lang w:val="sv-SE"/>
              </w:rPr>
              <w:t>PTSD</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8599" w14:textId="77777777" w:rsidR="00002B69" w:rsidRDefault="00002B69"/>
        </w:tc>
      </w:tr>
      <w:tr w:rsidR="000960BD" w14:paraId="54B74536"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35013" w14:textId="77777777" w:rsidR="00002B69" w:rsidRDefault="00000000">
            <w:proofErr w:type="spellStart"/>
            <w:r>
              <w:rPr>
                <w:rFonts w:ascii="Times New Roman" w:hAnsi="Times New Roman"/>
                <w:lang w:val="sv-SE"/>
              </w:rPr>
              <w:t>Stored</w:t>
            </w:r>
            <w:proofErr w:type="spellEnd"/>
            <w:r>
              <w:rPr>
                <w:rFonts w:ascii="Times New Roman" w:hAnsi="Times New Roman"/>
                <w:lang w:val="sv-SE"/>
              </w:rPr>
              <w:t xml:space="preserve"> Trauma</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33C271" w14:textId="77777777" w:rsidR="00002B69" w:rsidRDefault="00002B69"/>
        </w:tc>
      </w:tr>
      <w:tr w:rsidR="000960BD" w14:paraId="622D6056"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7127E" w14:textId="77777777" w:rsidR="00002B69" w:rsidRDefault="00000000">
            <w:proofErr w:type="spellStart"/>
            <w:r>
              <w:rPr>
                <w:rFonts w:ascii="Times New Roman" w:hAnsi="Times New Roman"/>
                <w:lang w:val="sv-SE"/>
              </w:rPr>
              <w:t>Neglect</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BD3880" w14:textId="77777777" w:rsidR="00002B69" w:rsidRDefault="00002B69"/>
        </w:tc>
      </w:tr>
      <w:tr w:rsidR="000960BD" w14:paraId="3009154E"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5BB48" w14:textId="77777777" w:rsidR="00002B69" w:rsidRDefault="00000000">
            <w:r>
              <w:rPr>
                <w:rFonts w:ascii="Times New Roman" w:hAnsi="Times New Roman"/>
                <w:lang w:val="sv-SE"/>
              </w:rPr>
              <w:t>MIND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E6C2E" w14:textId="77777777" w:rsidR="00002B69" w:rsidRDefault="00002B69"/>
        </w:tc>
      </w:tr>
      <w:tr w:rsidR="000960BD" w14:paraId="2E728711"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30DCD" w14:textId="77777777" w:rsidR="00002B69" w:rsidRDefault="00000000">
            <w:r>
              <w:rPr>
                <w:rFonts w:ascii="Times New Roman" w:hAnsi="Times New Roman"/>
                <w:lang w:val="sv-SE"/>
              </w:rPr>
              <w:t xml:space="preserve">14 </w:t>
            </w:r>
            <w:proofErr w:type="spellStart"/>
            <w:r>
              <w:rPr>
                <w:rFonts w:ascii="Times New Roman" w:hAnsi="Times New Roman"/>
                <w:lang w:val="sv-SE"/>
              </w:rPr>
              <w:t>Traits</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561B8" w14:textId="77777777" w:rsidR="00002B69" w:rsidRDefault="00002B69"/>
        </w:tc>
      </w:tr>
      <w:tr w:rsidR="000960BD" w14:paraId="6E7F866A"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46BFE" w14:textId="77777777" w:rsidR="00002B69" w:rsidRDefault="00000000">
            <w:proofErr w:type="spellStart"/>
            <w:r>
              <w:rPr>
                <w:rFonts w:ascii="Times New Roman" w:hAnsi="Times New Roman"/>
                <w:lang w:val="sv-SE"/>
              </w:rPr>
              <w:t>Laundry</w:t>
            </w:r>
            <w:proofErr w:type="spellEnd"/>
            <w:r>
              <w:rPr>
                <w:rFonts w:ascii="Times New Roman" w:hAnsi="Times New Roman"/>
                <w:lang w:val="sv-SE"/>
              </w:rPr>
              <w:t xml:space="preserve"> List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FE0C9" w14:textId="77777777" w:rsidR="00002B69" w:rsidRDefault="00002B69"/>
        </w:tc>
      </w:tr>
      <w:tr w:rsidR="000960BD" w14:paraId="4CF19CF1"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54730A" w14:textId="77777777" w:rsidR="00002B69" w:rsidRDefault="00000000">
            <w:r>
              <w:rPr>
                <w:rFonts w:ascii="Times New Roman" w:hAnsi="Times New Roman"/>
                <w:lang w:val="sv-SE"/>
              </w:rPr>
              <w:t>SPIRIT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E1B14" w14:textId="77777777" w:rsidR="00002B69" w:rsidRDefault="00002B69"/>
        </w:tc>
      </w:tr>
      <w:tr w:rsidR="000960BD" w14:paraId="0910EDEB"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E98BF" w14:textId="77777777" w:rsidR="00002B69" w:rsidRDefault="00000000">
            <w:proofErr w:type="spellStart"/>
            <w:r>
              <w:rPr>
                <w:rFonts w:ascii="Times New Roman" w:hAnsi="Times New Roman"/>
                <w:lang w:val="sv-SE"/>
              </w:rPr>
              <w:t>Hidden</w:t>
            </w:r>
            <w:proofErr w:type="spellEnd"/>
            <w:r>
              <w:rPr>
                <w:rFonts w:ascii="Times New Roman" w:hAnsi="Times New Roman"/>
                <w:lang w:val="sv-SE"/>
              </w:rPr>
              <w:t xml:space="preserve"> Inner Child</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6D75D" w14:textId="77777777" w:rsidR="00002B69" w:rsidRDefault="00002B69"/>
        </w:tc>
      </w:tr>
    </w:tbl>
    <w:p w14:paraId="4C8B615B" w14:textId="1A22AF7C" w:rsidR="003F1861" w:rsidRDefault="003F1861">
      <w:pPr>
        <w:widowControl w:val="0"/>
      </w:pPr>
    </w:p>
    <w:p w14:paraId="3FB2F034" w14:textId="4EB5D1A8" w:rsidR="003F1861" w:rsidRDefault="003F1861">
      <w:pPr>
        <w:widowControl w:val="0"/>
      </w:pPr>
    </w:p>
    <w:tbl>
      <w:tblPr>
        <w:tblStyle w:val="TableNormal"/>
        <w:tblW w:w="9640"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6"/>
        <w:gridCol w:w="4394"/>
      </w:tblGrid>
      <w:tr w:rsidR="000960BD" w14:paraId="00D4A2F1" w14:textId="77777777" w:rsidTr="000960BD">
        <w:trPr>
          <w:trHeight w:val="31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4AD2F" w14:textId="5D3FE0F9" w:rsidR="003F1861" w:rsidRDefault="003F1861" w:rsidP="00274ED2">
            <w:r>
              <w:rPr>
                <w:rFonts w:ascii="Times New Roman" w:hAnsi="Times New Roman"/>
                <w:b/>
                <w:bCs/>
                <w:sz w:val="28"/>
                <w:szCs w:val="28"/>
              </w:rPr>
              <w:t>Front cover</w:t>
            </w:r>
          </w:p>
        </w:tc>
      </w:tr>
      <w:tr w:rsidR="000960BD" w14:paraId="6B4103C9"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BBA3C" w14:textId="5874D7AF" w:rsidR="003F1861" w:rsidRDefault="003F1861" w:rsidP="00274ED2">
            <w:r w:rsidRPr="003F1861">
              <w:rPr>
                <w:rFonts w:ascii="Times New Roman" w:hAnsi="Times New Roman"/>
              </w:rPr>
              <w:t>Adult Children of Alcoholics / Dysfunctional Families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482F7" w14:textId="77777777" w:rsidR="003F1861" w:rsidRDefault="003F1861" w:rsidP="00274ED2"/>
        </w:tc>
      </w:tr>
      <w:tr w:rsidR="000960BD" w14:paraId="2785CBAA"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B2FDB" w14:textId="7B4AC48C" w:rsidR="003F1861" w:rsidRPr="003F1861" w:rsidRDefault="003F1861" w:rsidP="00274ED2">
            <w:pPr>
              <w:rPr>
                <w:sz w:val="28"/>
                <w:szCs w:val="28"/>
              </w:rPr>
            </w:pPr>
            <w:r>
              <w:rPr>
                <w:rFonts w:ascii="Times New Roman" w:hAnsi="Times New Roman"/>
              </w:rPr>
              <w:t>ACA Fellowship Text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7A585" w14:textId="77777777" w:rsidR="003F1861" w:rsidRDefault="003F1861" w:rsidP="00274ED2"/>
        </w:tc>
      </w:tr>
      <w:tr w:rsidR="000960BD" w14:paraId="3F0A7B77" w14:textId="77777777" w:rsidTr="00B002E4">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30542" w14:textId="3E5A43A3" w:rsidR="003F1861" w:rsidRDefault="003F1861" w:rsidP="00274ED2">
            <w:r>
              <w:rPr>
                <w:rFonts w:ascii="Times New Roman" w:hAnsi="Times New Roman"/>
              </w:rPr>
              <w:t>The Big Red Book</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DA046" w14:textId="77777777" w:rsidR="003F1861" w:rsidRDefault="003F1861" w:rsidP="00274ED2"/>
        </w:tc>
      </w:tr>
    </w:tbl>
    <w:p w14:paraId="303900E9" w14:textId="59A332D9" w:rsidR="003F1861" w:rsidRDefault="003F1861">
      <w:pPr>
        <w:widowControl w:val="0"/>
      </w:pPr>
    </w:p>
    <w:p w14:paraId="64E29DA7" w14:textId="64C6EA54" w:rsidR="003F1861" w:rsidRDefault="003F1861">
      <w:pPr>
        <w:widowControl w:val="0"/>
      </w:pPr>
    </w:p>
    <w:p w14:paraId="3E18907A" w14:textId="4F6B6ABE" w:rsidR="003F1861" w:rsidRDefault="003F1861">
      <w:pPr>
        <w:widowControl w:val="0"/>
      </w:pPr>
    </w:p>
    <w:tbl>
      <w:tblPr>
        <w:tblStyle w:val="TableNormal"/>
        <w:tblW w:w="9566" w:type="dxa"/>
        <w:tblInd w:w="-9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46"/>
        <w:gridCol w:w="4320"/>
      </w:tblGrid>
      <w:tr w:rsidR="003F1861" w14:paraId="11BE7A55" w14:textId="77777777" w:rsidTr="000960BD">
        <w:trPr>
          <w:trHeight w:val="318"/>
        </w:trPr>
        <w:tc>
          <w:tcPr>
            <w:tcW w:w="95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D580E3" w14:textId="3A434FC5" w:rsidR="003F1861" w:rsidRDefault="003F1861" w:rsidP="00274ED2">
            <w:r>
              <w:rPr>
                <w:rFonts w:ascii="Times New Roman" w:hAnsi="Times New Roman"/>
                <w:b/>
                <w:bCs/>
                <w:sz w:val="28"/>
                <w:szCs w:val="28"/>
              </w:rPr>
              <w:t>Meta data</w:t>
            </w:r>
          </w:p>
        </w:tc>
      </w:tr>
      <w:tr w:rsidR="003F1861" w14:paraId="1C592EF6"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6F8F0" w14:textId="32D28BE8" w:rsidR="003F1861" w:rsidRDefault="003F1861" w:rsidP="003F1861">
            <w:pPr>
              <w:rPr>
                <w:rFonts w:cstheme="minorHAnsi"/>
              </w:rPr>
            </w:pPr>
            <w:r>
              <w:rPr>
                <w:rFonts w:cstheme="minorHAnsi"/>
              </w:rPr>
              <w:t>Adult Children of Alcoholics / Dysfunctional Families</w:t>
            </w:r>
          </w:p>
          <w:p w14:paraId="524E09A3" w14:textId="77777777" w:rsidR="003F1861" w:rsidRPr="00045FCF" w:rsidRDefault="003F1861" w:rsidP="003F1861">
            <w:pPr>
              <w:rPr>
                <w:rFonts w:cstheme="minorHAnsi"/>
              </w:rPr>
            </w:pPr>
          </w:p>
          <w:p w14:paraId="5367B7A4" w14:textId="6C4BFEB3" w:rsidR="003F1861" w:rsidRDefault="003F1861" w:rsidP="003F1861">
            <w:pPr>
              <w:tabs>
                <w:tab w:val="left" w:pos="0"/>
              </w:tabs>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CE139" w14:textId="77777777" w:rsidR="003F1861" w:rsidRDefault="003F1861" w:rsidP="00274ED2"/>
        </w:tc>
      </w:tr>
      <w:tr w:rsidR="003F1861" w14:paraId="0AE057A2"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F907D" w14:textId="77777777" w:rsidR="003F1861" w:rsidRPr="00045FCF" w:rsidRDefault="003F1861" w:rsidP="003F1861">
            <w:pPr>
              <w:rPr>
                <w:rFonts w:cstheme="minorHAnsi"/>
              </w:rPr>
            </w:pPr>
            <w:r w:rsidRPr="00045FCF">
              <w:rPr>
                <w:rFonts w:cstheme="minorHAnsi"/>
              </w:rPr>
              <w:t xml:space="preserve">Healing our harmful personality traits developed from childhood trauma </w:t>
            </w:r>
            <w:r>
              <w:rPr>
                <w:rFonts w:cstheme="minorHAnsi"/>
              </w:rPr>
              <w:t>received by growing up</w:t>
            </w:r>
            <w:r w:rsidRPr="00045FCF">
              <w:rPr>
                <w:rFonts w:cstheme="minorHAnsi"/>
              </w:rPr>
              <w:t xml:space="preserve"> in dysfunctional and abusive families</w:t>
            </w:r>
          </w:p>
          <w:p w14:paraId="246B5262" w14:textId="7646C1A3" w:rsidR="003F1861" w:rsidRPr="003F1861" w:rsidRDefault="003F1861" w:rsidP="00274ED2">
            <w:pPr>
              <w:rPr>
                <w:sz w:val="28"/>
                <w:szCs w:val="28"/>
              </w:rPr>
            </w:pP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44A39" w14:textId="77777777" w:rsidR="003F1861" w:rsidRDefault="003F1861" w:rsidP="00274ED2"/>
        </w:tc>
      </w:tr>
      <w:tr w:rsidR="003F1861" w14:paraId="69076A90"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24E81E" w14:textId="77777777" w:rsidR="003F1861" w:rsidRPr="00045FCF" w:rsidRDefault="003F1861" w:rsidP="003F1861">
            <w:pPr>
              <w:tabs>
                <w:tab w:val="left" w:pos="0"/>
              </w:tabs>
              <w:rPr>
                <w:rFonts w:cstheme="minorHAnsi"/>
              </w:rPr>
            </w:pPr>
            <w:r w:rsidRPr="00045FCF">
              <w:rPr>
                <w:rFonts w:cstheme="minorHAnsi"/>
              </w:rPr>
              <w:t>Author:  ACA WSO INC.</w:t>
            </w:r>
          </w:p>
          <w:p w14:paraId="24F9D217" w14:textId="77777777" w:rsidR="003F1861" w:rsidRPr="009B1C66" w:rsidRDefault="003F1861" w:rsidP="003F1861">
            <w:pPr>
              <w:rPr>
                <w:rFonts w:eastAsia="Times New Roman" w:cstheme="minorHAnsi"/>
              </w:rPr>
            </w:pPr>
            <w:r w:rsidRPr="009B1C66">
              <w:rPr>
                <w:rFonts w:eastAsia="Times New Roman" w:cstheme="minorHAnsi"/>
              </w:rPr>
              <w:t>This is official Adult Children of Alcoholics World Service Organization (ACA WSO) Conference Approved Literature.  </w:t>
            </w:r>
          </w:p>
          <w:p w14:paraId="1EFD7C0C" w14:textId="77777777" w:rsidR="003F1861" w:rsidRPr="009B1C66" w:rsidRDefault="003F1861" w:rsidP="003F1861">
            <w:pPr>
              <w:rPr>
                <w:rFonts w:eastAsia="Times New Roman" w:cstheme="minorHAnsi"/>
              </w:rPr>
            </w:pPr>
          </w:p>
          <w:p w14:paraId="7D8C9AF8" w14:textId="77777777" w:rsidR="003F1861" w:rsidRPr="009B1C66" w:rsidRDefault="003F1861" w:rsidP="003F1861">
            <w:pPr>
              <w:rPr>
                <w:rFonts w:eastAsia="Times New Roman" w:cstheme="minorHAnsi"/>
              </w:rPr>
            </w:pPr>
            <w:r w:rsidRPr="000D355E">
              <w:rPr>
                <w:rFonts w:eastAsia="Times New Roman" w:cstheme="minorHAnsi"/>
              </w:rPr>
              <w:lastRenderedPageBreak/>
              <w:t xml:space="preserve">The ACA Fellowship Text (commonly referred to as the Big Red Book or BRB) is a meeting book, Steps book, Traditions book, workbook, and group guide. The ACA Fellowship Text was anonymously written by ACA members and provides guidance on working the 12 Step ACA program leading to recovery from the effects of growing up in an alcoholic or otherwise dysfunctional family.   ACA WSO has adapted AA's </w:t>
            </w:r>
            <w:proofErr w:type="gramStart"/>
            <w:r w:rsidRPr="000D355E">
              <w:rPr>
                <w:rFonts w:eastAsia="Times New Roman" w:cstheme="minorHAnsi"/>
              </w:rPr>
              <w:t>Steps  (</w:t>
            </w:r>
            <w:proofErr w:type="gramEnd"/>
            <w:r w:rsidRPr="000D355E">
              <w:rPr>
                <w:rFonts w:eastAsia="Times New Roman" w:cstheme="minorHAnsi"/>
              </w:rPr>
              <w:t>with permission from AA) to address the effects of childhood trauma and neglect, and offer hope to ACAs worldwide.”</w:t>
            </w:r>
          </w:p>
          <w:p w14:paraId="1622084B" w14:textId="77777777" w:rsidR="003F1861" w:rsidRPr="009B1C66" w:rsidRDefault="003F1861" w:rsidP="003F1861">
            <w:pPr>
              <w:rPr>
                <w:rFonts w:eastAsia="Times New Roman" w:cstheme="minorHAnsi"/>
              </w:rPr>
            </w:pPr>
          </w:p>
          <w:p w14:paraId="32A4E3D0" w14:textId="77777777" w:rsidR="003F1861" w:rsidRPr="00DD1E1E" w:rsidRDefault="003F1861" w:rsidP="003F1861">
            <w:pPr>
              <w:rPr>
                <w:rFonts w:eastAsia="Times New Roman" w:cstheme="minorHAnsi"/>
              </w:rPr>
            </w:pPr>
            <w:proofErr w:type="gramStart"/>
            <w:r w:rsidRPr="00DD1E1E">
              <w:rPr>
                <w:rFonts w:eastAsia="Times New Roman" w:cstheme="minorHAnsi"/>
              </w:rPr>
              <w:t>Never before</w:t>
            </w:r>
            <w:proofErr w:type="gramEnd"/>
            <w:r w:rsidRPr="00DD1E1E">
              <w:rPr>
                <w:rFonts w:eastAsia="Times New Roman" w:cstheme="minorHAnsi"/>
              </w:rPr>
              <w:t xml:space="preserve"> in the history of Twelve Step programs has a</w:t>
            </w:r>
            <w:r>
              <w:rPr>
                <w:rFonts w:eastAsia="Times New Roman" w:cstheme="minorHAnsi"/>
              </w:rPr>
              <w:t xml:space="preserve"> </w:t>
            </w:r>
            <w:r w:rsidRPr="00DD1E1E">
              <w:rPr>
                <w:rFonts w:eastAsia="Times New Roman" w:cstheme="minorHAnsi"/>
              </w:rPr>
              <w:t>fellowship brought together such a diverse group of recovering</w:t>
            </w:r>
            <w:r>
              <w:rPr>
                <w:rFonts w:eastAsia="Times New Roman" w:cstheme="minorHAnsi"/>
              </w:rPr>
              <w:t xml:space="preserve"> </w:t>
            </w:r>
            <w:r w:rsidRPr="00DD1E1E">
              <w:rPr>
                <w:rFonts w:eastAsia="Times New Roman" w:cstheme="minorHAnsi"/>
              </w:rPr>
              <w:t>people that includes adult children of alcoholics, codependents,</w:t>
            </w:r>
          </w:p>
          <w:p w14:paraId="7AC46FBC" w14:textId="77777777" w:rsidR="003F1861" w:rsidRPr="00DD1E1E" w:rsidRDefault="003F1861" w:rsidP="003F1861">
            <w:pPr>
              <w:rPr>
                <w:rFonts w:eastAsia="Times New Roman" w:cstheme="minorHAnsi"/>
              </w:rPr>
            </w:pPr>
            <w:r w:rsidRPr="00DD1E1E">
              <w:rPr>
                <w:rFonts w:eastAsia="Times New Roman" w:cstheme="minorHAnsi"/>
              </w:rPr>
              <w:t>and addicts of various sorts. The program is Adult Children of</w:t>
            </w:r>
            <w:r>
              <w:rPr>
                <w:rFonts w:eastAsia="Times New Roman" w:cstheme="minorHAnsi"/>
              </w:rPr>
              <w:t xml:space="preserve"> </w:t>
            </w:r>
            <w:r w:rsidRPr="00DD1E1E">
              <w:rPr>
                <w:rFonts w:eastAsia="Times New Roman" w:cstheme="minorHAnsi"/>
              </w:rPr>
              <w:t>Alcoholics. The term “adult child” is used to describe adults who</w:t>
            </w:r>
            <w:r>
              <w:rPr>
                <w:rFonts w:eastAsia="Times New Roman" w:cstheme="minorHAnsi"/>
              </w:rPr>
              <w:t xml:space="preserve"> </w:t>
            </w:r>
            <w:r w:rsidRPr="00DD1E1E">
              <w:rPr>
                <w:rFonts w:eastAsia="Times New Roman" w:cstheme="minorHAnsi"/>
              </w:rPr>
              <w:t>grew up in alcoholic or dysfunctional homes and who exhibit</w:t>
            </w:r>
          </w:p>
          <w:p w14:paraId="5CFF82F2" w14:textId="77777777" w:rsidR="003F1861" w:rsidRPr="00DD1E1E" w:rsidRDefault="003F1861" w:rsidP="003F1861">
            <w:pPr>
              <w:rPr>
                <w:rFonts w:eastAsia="Times New Roman" w:cstheme="minorHAnsi"/>
              </w:rPr>
            </w:pPr>
            <w:r w:rsidRPr="00DD1E1E">
              <w:rPr>
                <w:rFonts w:eastAsia="Times New Roman" w:cstheme="minorHAnsi"/>
              </w:rPr>
              <w:t>identifiable traits that reveal past abuse or neglect. The group</w:t>
            </w:r>
            <w:r>
              <w:rPr>
                <w:rFonts w:eastAsia="Times New Roman" w:cstheme="minorHAnsi"/>
              </w:rPr>
              <w:t xml:space="preserve"> </w:t>
            </w:r>
            <w:r w:rsidRPr="00DD1E1E">
              <w:rPr>
                <w:rFonts w:eastAsia="Times New Roman" w:cstheme="minorHAnsi"/>
              </w:rPr>
              <w:t>includes adults raised in homes without the presence of alcohol</w:t>
            </w:r>
            <w:r>
              <w:rPr>
                <w:rFonts w:eastAsia="Times New Roman" w:cstheme="minorHAnsi"/>
              </w:rPr>
              <w:t xml:space="preserve"> </w:t>
            </w:r>
            <w:r w:rsidRPr="00DD1E1E">
              <w:rPr>
                <w:rFonts w:eastAsia="Times New Roman" w:cstheme="minorHAnsi"/>
              </w:rPr>
              <w:t>or drugs. These ACA members have the trademark presence of</w:t>
            </w:r>
          </w:p>
          <w:p w14:paraId="514F5D4C" w14:textId="77777777" w:rsidR="003F1861" w:rsidRDefault="003F1861" w:rsidP="003F1861">
            <w:pPr>
              <w:rPr>
                <w:rFonts w:eastAsia="Times New Roman" w:cstheme="minorHAnsi"/>
              </w:rPr>
            </w:pPr>
            <w:r w:rsidRPr="00DD1E1E">
              <w:rPr>
                <w:rFonts w:eastAsia="Times New Roman" w:cstheme="minorHAnsi"/>
              </w:rPr>
              <w:t>abuse, shame, and abandonment found in alcoholic homes.</w:t>
            </w:r>
          </w:p>
          <w:p w14:paraId="6CBB0F36" w14:textId="77777777" w:rsidR="003F1861" w:rsidRDefault="003F1861" w:rsidP="003F1861">
            <w:pPr>
              <w:rPr>
                <w:rFonts w:eastAsia="Times New Roman" w:cstheme="minorHAnsi"/>
              </w:rPr>
            </w:pPr>
          </w:p>
          <w:p w14:paraId="5F438C51" w14:textId="77777777" w:rsidR="003F1861" w:rsidRPr="00AD0630" w:rsidRDefault="003F1861" w:rsidP="003F1861">
            <w:pPr>
              <w:rPr>
                <w:rFonts w:eastAsia="Times New Roman" w:cstheme="minorHAnsi"/>
              </w:rPr>
            </w:pPr>
            <w:r w:rsidRPr="00AD0630">
              <w:rPr>
                <w:rFonts w:eastAsia="Times New Roman" w:cstheme="minorHAnsi"/>
              </w:rPr>
              <w:t>ACA experience shows that survival traits developed</w:t>
            </w:r>
            <w:r>
              <w:rPr>
                <w:rFonts w:eastAsia="Times New Roman" w:cstheme="minorHAnsi"/>
              </w:rPr>
              <w:t xml:space="preserve"> </w:t>
            </w:r>
            <w:r w:rsidRPr="00AD0630">
              <w:rPr>
                <w:rFonts w:eastAsia="Times New Roman" w:cstheme="minorHAnsi"/>
              </w:rPr>
              <w:t>by an abused or neglected child continue to affect the adult in</w:t>
            </w:r>
            <w:r>
              <w:rPr>
                <w:rFonts w:eastAsia="Times New Roman" w:cstheme="minorHAnsi"/>
              </w:rPr>
              <w:t xml:space="preserve"> </w:t>
            </w:r>
            <w:r w:rsidRPr="00AD0630">
              <w:rPr>
                <w:rFonts w:eastAsia="Times New Roman" w:cstheme="minorHAnsi"/>
              </w:rPr>
              <w:t>problematic ways that our fellowship understands and addresses.</w:t>
            </w:r>
          </w:p>
          <w:p w14:paraId="3D6AE973" w14:textId="77777777" w:rsidR="003F1861" w:rsidRDefault="003F1861" w:rsidP="003F1861">
            <w:pPr>
              <w:rPr>
                <w:rFonts w:eastAsia="Times New Roman" w:cstheme="minorHAnsi"/>
              </w:rPr>
            </w:pPr>
            <w:r w:rsidRPr="00AD0630">
              <w:rPr>
                <w:rFonts w:eastAsia="Times New Roman" w:cstheme="minorHAnsi"/>
              </w:rPr>
              <w:t>We offer hope and a sense of home for many adult children who</w:t>
            </w:r>
            <w:r>
              <w:rPr>
                <w:rFonts w:eastAsia="Times New Roman" w:cstheme="minorHAnsi"/>
              </w:rPr>
              <w:t xml:space="preserve"> </w:t>
            </w:r>
            <w:r w:rsidRPr="00AD0630">
              <w:rPr>
                <w:rFonts w:eastAsia="Times New Roman" w:cstheme="minorHAnsi"/>
              </w:rPr>
              <w:t>live each day in quiet desperation without words to describe</w:t>
            </w:r>
            <w:r>
              <w:rPr>
                <w:rFonts w:eastAsia="Times New Roman" w:cstheme="minorHAnsi"/>
              </w:rPr>
              <w:t xml:space="preserve"> </w:t>
            </w:r>
            <w:r w:rsidRPr="00AD0630">
              <w:rPr>
                <w:rFonts w:eastAsia="Times New Roman" w:cstheme="minorHAnsi"/>
              </w:rPr>
              <w:t>such despair.</w:t>
            </w:r>
          </w:p>
          <w:p w14:paraId="498ABB71" w14:textId="77777777" w:rsidR="003F1861" w:rsidRDefault="003F1861" w:rsidP="003F1861">
            <w:pPr>
              <w:rPr>
                <w:rFonts w:eastAsia="Times New Roman" w:cstheme="minorHAnsi"/>
              </w:rPr>
            </w:pPr>
          </w:p>
          <w:p w14:paraId="6A45AFA5" w14:textId="77777777" w:rsidR="003F1861" w:rsidRDefault="003F1861" w:rsidP="003F1861">
            <w:pPr>
              <w:rPr>
                <w:rFonts w:eastAsia="Times New Roman" w:cstheme="minorHAnsi"/>
              </w:rPr>
            </w:pPr>
            <w:r w:rsidRPr="00DD1E1E">
              <w:rPr>
                <w:rFonts w:eastAsia="Times New Roman" w:cstheme="minorHAnsi"/>
              </w:rPr>
              <w:t>Clinical and medical researchers have measured the causes</w:t>
            </w:r>
            <w:r>
              <w:rPr>
                <w:rFonts w:eastAsia="Times New Roman" w:cstheme="minorHAnsi"/>
              </w:rPr>
              <w:t xml:space="preserve"> </w:t>
            </w:r>
            <w:r w:rsidRPr="00DD1E1E">
              <w:rPr>
                <w:rFonts w:eastAsia="Times New Roman" w:cstheme="minorHAnsi"/>
              </w:rPr>
              <w:t>and effects of growing up in a dysfunctional home and how</w:t>
            </w:r>
            <w:r>
              <w:rPr>
                <w:rFonts w:eastAsia="Times New Roman" w:cstheme="minorHAnsi"/>
              </w:rPr>
              <w:t xml:space="preserve"> </w:t>
            </w:r>
            <w:r w:rsidRPr="00DD1E1E">
              <w:rPr>
                <w:rFonts w:eastAsia="Times New Roman" w:cstheme="minorHAnsi"/>
              </w:rPr>
              <w:t xml:space="preserve">such trauma continues to affect the </w:t>
            </w:r>
            <w:r>
              <w:rPr>
                <w:rFonts w:eastAsia="Times New Roman" w:cstheme="minorHAnsi"/>
              </w:rPr>
              <w:t xml:space="preserve">affected </w:t>
            </w:r>
            <w:r w:rsidRPr="00DD1E1E">
              <w:rPr>
                <w:rFonts w:eastAsia="Times New Roman" w:cstheme="minorHAnsi"/>
              </w:rPr>
              <w:t>adult</w:t>
            </w:r>
            <w:r>
              <w:rPr>
                <w:rFonts w:eastAsia="Times New Roman" w:cstheme="minorHAnsi"/>
              </w:rPr>
              <w:t>s throughout their lives</w:t>
            </w:r>
            <w:r w:rsidRPr="00DD1E1E">
              <w:rPr>
                <w:rFonts w:eastAsia="Times New Roman" w:cstheme="minorHAnsi"/>
              </w:rPr>
              <w:t xml:space="preserve">. Our book </w:t>
            </w:r>
            <w:r>
              <w:rPr>
                <w:rFonts w:eastAsia="Times New Roman" w:cstheme="minorHAnsi"/>
              </w:rPr>
              <w:t xml:space="preserve">also </w:t>
            </w:r>
            <w:r w:rsidRPr="00DD1E1E">
              <w:rPr>
                <w:rFonts w:eastAsia="Times New Roman" w:cstheme="minorHAnsi"/>
              </w:rPr>
              <w:t>offers a</w:t>
            </w:r>
            <w:r>
              <w:rPr>
                <w:rFonts w:eastAsia="Times New Roman" w:cstheme="minorHAnsi"/>
              </w:rPr>
              <w:t xml:space="preserve"> </w:t>
            </w:r>
            <w:r w:rsidRPr="00DD1E1E">
              <w:rPr>
                <w:rFonts w:eastAsia="Times New Roman" w:cstheme="minorHAnsi"/>
              </w:rPr>
              <w:t xml:space="preserve">medical opinion on this fact in </w:t>
            </w:r>
            <w:r>
              <w:rPr>
                <w:rFonts w:eastAsia="Times New Roman" w:cstheme="minorHAnsi"/>
              </w:rPr>
              <w:t>its introductory</w:t>
            </w:r>
            <w:r w:rsidRPr="00DD1E1E">
              <w:rPr>
                <w:rFonts w:eastAsia="Times New Roman" w:cstheme="minorHAnsi"/>
              </w:rPr>
              <w:t xml:space="preserve"> pages.</w:t>
            </w:r>
          </w:p>
          <w:p w14:paraId="0E7045BB" w14:textId="77777777" w:rsidR="003F1861" w:rsidRPr="009B1C66" w:rsidRDefault="003F1861" w:rsidP="003F1861">
            <w:pPr>
              <w:rPr>
                <w:rFonts w:eastAsia="Times New Roman" w:cstheme="minorHAnsi"/>
              </w:rPr>
            </w:pPr>
          </w:p>
          <w:p w14:paraId="042FC2EC" w14:textId="77777777" w:rsidR="003F1861" w:rsidRDefault="003F1861" w:rsidP="003F1861">
            <w:pPr>
              <w:rPr>
                <w:rFonts w:eastAsia="Times New Roman" w:cstheme="minorHAnsi"/>
              </w:rPr>
            </w:pPr>
            <w:r w:rsidRPr="00045FCF">
              <w:rPr>
                <w:rFonts w:eastAsia="Times New Roman" w:cstheme="minorHAnsi"/>
              </w:rPr>
              <w:t xml:space="preserve">No matter whether there was alcohol, drugs, gambling, sex abuse, physical abuse, neglect, or </w:t>
            </w:r>
            <w:r w:rsidRPr="00045FCF">
              <w:rPr>
                <w:rFonts w:eastAsia="Times New Roman" w:cstheme="minorHAnsi"/>
              </w:rPr>
              <w:lastRenderedPageBreak/>
              <w:t>actions by immature parents, we develop similar traits or characteristics that interfere with our ability to form happy and healthy relationships with partners, at work, and anywhere else that fear and self</w:t>
            </w:r>
            <w:r>
              <w:rPr>
                <w:rFonts w:eastAsia="Times New Roman" w:cstheme="minorHAnsi"/>
              </w:rPr>
              <w:t>-</w:t>
            </w:r>
            <w:r w:rsidRPr="00045FCF">
              <w:rPr>
                <w:rFonts w:eastAsia="Times New Roman" w:cstheme="minorHAnsi"/>
              </w:rPr>
              <w:t>doubt can enter into our lives.</w:t>
            </w:r>
            <w:r w:rsidRPr="00045FCF">
              <w:rPr>
                <w:rFonts w:eastAsia="Times New Roman" w:cstheme="minorHAnsi"/>
              </w:rPr>
              <w:br/>
            </w:r>
            <w:r w:rsidRPr="00045FCF">
              <w:rPr>
                <w:rFonts w:eastAsia="Times New Roman" w:cstheme="minorHAnsi"/>
              </w:rPr>
              <w:br/>
              <w:t>By finding a twelve steps meeting of adult children of alcoholics and working through this book and reparenting yourself, you will come to know a new way to live that will relieve the pain, shame, and years of stored anger you have endured since childhood.</w:t>
            </w:r>
          </w:p>
          <w:p w14:paraId="37557CC0" w14:textId="77777777" w:rsidR="003F1861" w:rsidRDefault="003F1861" w:rsidP="003F1861">
            <w:pPr>
              <w:rPr>
                <w:rFonts w:eastAsia="Times New Roman" w:cstheme="minorHAnsi"/>
              </w:rPr>
            </w:pPr>
          </w:p>
          <w:p w14:paraId="659FA13F" w14:textId="77777777" w:rsidR="003F1861" w:rsidRPr="00DD1E1E" w:rsidRDefault="003F1861" w:rsidP="003F1861">
            <w:pPr>
              <w:rPr>
                <w:rFonts w:eastAsia="Times New Roman" w:cstheme="minorHAnsi"/>
              </w:rPr>
            </w:pPr>
            <w:r w:rsidRPr="00DD1E1E">
              <w:rPr>
                <w:rFonts w:eastAsia="Times New Roman" w:cstheme="minorHAnsi"/>
              </w:rPr>
              <w:t>Our fellowship includes members who have been diagnosed</w:t>
            </w:r>
            <w:r>
              <w:rPr>
                <w:rFonts w:eastAsia="Times New Roman" w:cstheme="minorHAnsi"/>
              </w:rPr>
              <w:t xml:space="preserve"> </w:t>
            </w:r>
            <w:r w:rsidRPr="00DD1E1E">
              <w:rPr>
                <w:rFonts w:eastAsia="Times New Roman" w:cstheme="minorHAnsi"/>
              </w:rPr>
              <w:t>with addictions, depression, panic disorders, post-traumatic</w:t>
            </w:r>
            <w:r>
              <w:rPr>
                <w:rFonts w:eastAsia="Times New Roman" w:cstheme="minorHAnsi"/>
              </w:rPr>
              <w:t xml:space="preserve"> </w:t>
            </w:r>
            <w:r w:rsidRPr="00DD1E1E">
              <w:rPr>
                <w:rFonts w:eastAsia="Times New Roman" w:cstheme="minorHAnsi"/>
              </w:rPr>
              <w:t>stress disorder, and various dissociative states. Adult children</w:t>
            </w:r>
          </w:p>
          <w:p w14:paraId="37F9E360" w14:textId="77777777" w:rsidR="003F1861" w:rsidRPr="00045FCF" w:rsidRDefault="003F1861" w:rsidP="003F1861">
            <w:pPr>
              <w:rPr>
                <w:rFonts w:eastAsia="Times New Roman" w:cstheme="minorHAnsi"/>
              </w:rPr>
            </w:pPr>
            <w:r w:rsidRPr="00DD1E1E">
              <w:rPr>
                <w:rFonts w:eastAsia="Times New Roman" w:cstheme="minorHAnsi"/>
              </w:rPr>
              <w:t>understand dissociation, codependence, obsession, and compulsion</w:t>
            </w:r>
            <w:r>
              <w:rPr>
                <w:rFonts w:eastAsia="Times New Roman" w:cstheme="minorHAnsi"/>
              </w:rPr>
              <w:t xml:space="preserve"> </w:t>
            </w:r>
            <w:r w:rsidRPr="00DD1E1E">
              <w:rPr>
                <w:rFonts w:eastAsia="Times New Roman" w:cstheme="minorHAnsi"/>
              </w:rPr>
              <w:t>like few others.</w:t>
            </w:r>
            <w:r w:rsidRPr="00045FCF">
              <w:rPr>
                <w:rFonts w:eastAsia="Times New Roman" w:cstheme="minorHAnsi"/>
              </w:rPr>
              <w:br/>
            </w:r>
            <w:r w:rsidRPr="00045FCF">
              <w:rPr>
                <w:rFonts w:eastAsia="Times New Roman" w:cstheme="minorHAnsi"/>
              </w:rPr>
              <w:br/>
              <w:t>Twelve steps 12 steps laundry list ACA WSO complex PTSD mental health self-help love reparenting how to heal your inner adult child children of alcoholics healing developmental trauma recovery inner child workbook book for women codependence journal yourself.</w:t>
            </w:r>
          </w:p>
          <w:p w14:paraId="5B8E9D0B" w14:textId="0F45BB08" w:rsidR="003F1861" w:rsidRDefault="003F1861" w:rsidP="00274ED2"/>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B9BDF" w14:textId="77777777" w:rsidR="003F1861" w:rsidRDefault="003F1861" w:rsidP="00274ED2"/>
        </w:tc>
      </w:tr>
      <w:tr w:rsidR="003F1861" w14:paraId="66DBAD78"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77F9C" w14:textId="77777777" w:rsidR="003F1861" w:rsidRDefault="003F1861" w:rsidP="003F1861">
            <w:pPr>
              <w:rPr>
                <w:rFonts w:eastAsia="Times New Roman" w:cstheme="minorHAnsi"/>
              </w:rPr>
            </w:pPr>
            <w:r w:rsidRPr="000D355E">
              <w:rPr>
                <w:rFonts w:eastAsia="Times New Roman" w:cstheme="minorHAnsi"/>
              </w:rPr>
              <w:lastRenderedPageBreak/>
              <w:t xml:space="preserve">Alcoholism </w:t>
            </w:r>
          </w:p>
          <w:p w14:paraId="1E129FA0" w14:textId="170ED88C" w:rsidR="003F1861" w:rsidRPr="000D355E" w:rsidRDefault="003F1861" w:rsidP="003F1861">
            <w:pPr>
              <w:rPr>
                <w:rFonts w:eastAsia="Times New Roman" w:cstheme="minorHAnsi"/>
              </w:rPr>
            </w:pPr>
            <w:r>
              <w:rPr>
                <w:rFonts w:eastAsia="Times New Roman" w:cstheme="minorHAnsi"/>
              </w:rPr>
              <w:t xml:space="preserve">12 </w:t>
            </w:r>
            <w:r w:rsidRPr="006D0E7C">
              <w:rPr>
                <w:rFonts w:eastAsia="Times New Roman" w:cstheme="minorHAnsi"/>
              </w:rPr>
              <w:t>Steps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27552" w14:textId="77777777" w:rsidR="003F1861" w:rsidRDefault="003F1861" w:rsidP="00274ED2"/>
        </w:tc>
      </w:tr>
      <w:tr w:rsidR="003F1861" w14:paraId="5EA83670"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8E4AC" w14:textId="731B7194" w:rsidR="003F1861" w:rsidRPr="003F1861" w:rsidRDefault="003F1861" w:rsidP="003F1861">
            <w:pPr>
              <w:rPr>
                <w:rFonts w:eastAsia="Times New Roman" w:cstheme="minorHAnsi"/>
              </w:rPr>
            </w:pPr>
            <w:r w:rsidRPr="006D0E7C">
              <w:rPr>
                <w:rFonts w:eastAsia="Times New Roman" w:cstheme="minorHAnsi"/>
              </w:rPr>
              <w:t>Adult</w:t>
            </w:r>
            <w:r>
              <w:rPr>
                <w:rFonts w:eastAsia="Times New Roman" w:cstheme="minorHAnsi"/>
              </w:rPr>
              <w:t xml:space="preserve"> </w:t>
            </w:r>
            <w:r w:rsidRPr="006D0E7C">
              <w:rPr>
                <w:rFonts w:eastAsia="Times New Roman" w:cstheme="minorHAnsi"/>
              </w:rPr>
              <w:t>Children</w:t>
            </w:r>
            <w:r>
              <w:rPr>
                <w:rFonts w:eastAsia="Times New Roman" w:cstheme="minorHAnsi"/>
              </w:rPr>
              <w:t xml:space="preserve"> </w:t>
            </w:r>
            <w:r w:rsidRPr="006D0E7C">
              <w:rPr>
                <w:rFonts w:eastAsia="Times New Roman" w:cstheme="minorHAnsi"/>
              </w:rPr>
              <w:t>Workbook</w:t>
            </w:r>
            <w:r w:rsidRPr="00045FCF">
              <w:rPr>
                <w:rFonts w:cstheme="minorHAnsi"/>
              </w:rPr>
              <w:t xml:space="preserve">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9A267" w14:textId="77777777" w:rsidR="003F1861" w:rsidRDefault="003F1861" w:rsidP="00274ED2"/>
        </w:tc>
      </w:tr>
      <w:tr w:rsidR="003F1861" w14:paraId="092A7105"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532AC" w14:textId="27EA66EE" w:rsidR="003F1861" w:rsidRPr="000D355E" w:rsidRDefault="003F1861" w:rsidP="003F1861">
            <w:pPr>
              <w:tabs>
                <w:tab w:val="left" w:pos="0"/>
              </w:tabs>
              <w:rPr>
                <w:rFonts w:eastAsia="Times New Roman" w:cstheme="minorHAnsi"/>
              </w:rPr>
            </w:pPr>
            <w:r w:rsidRPr="00045FCF">
              <w:rPr>
                <w:rFonts w:cstheme="minorHAnsi"/>
              </w:rPr>
              <w:t>Dysfunctional</w:t>
            </w:r>
            <w:r w:rsidRPr="00DD1E1E">
              <w:t xml:space="preserve"> </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A5C2AF" w14:textId="77777777" w:rsidR="003F1861" w:rsidRDefault="003F1861" w:rsidP="00274ED2"/>
        </w:tc>
      </w:tr>
      <w:tr w:rsidR="003F1861" w14:paraId="3DD6C464"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6AE75" w14:textId="5C437571" w:rsidR="003F1861" w:rsidRPr="000D355E" w:rsidRDefault="003F1861" w:rsidP="003F1861">
            <w:pPr>
              <w:tabs>
                <w:tab w:val="left" w:pos="0"/>
              </w:tabs>
              <w:rPr>
                <w:rFonts w:eastAsia="Times New Roman" w:cstheme="minorHAnsi"/>
              </w:rPr>
            </w:pPr>
            <w:proofErr w:type="spellStart"/>
            <w:r w:rsidRPr="00DD1E1E">
              <w:rPr>
                <w:rFonts w:cstheme="minorHAnsi"/>
              </w:rPr>
              <w:t>Post Traumatic</w:t>
            </w:r>
            <w:proofErr w:type="spellEnd"/>
            <w:r w:rsidRPr="00DD1E1E">
              <w:rPr>
                <w:rFonts w:cstheme="minorHAnsi"/>
              </w:rPr>
              <w:t xml:space="preserve"> Stress Disorder</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F6D08" w14:textId="77777777" w:rsidR="003F1861" w:rsidRDefault="003F1861" w:rsidP="00274ED2"/>
        </w:tc>
      </w:tr>
      <w:tr w:rsidR="003F1861" w14:paraId="6D8E4336"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4D36A" w14:textId="04DD0E5E" w:rsidR="003F1861" w:rsidRPr="000D355E" w:rsidRDefault="003F1861" w:rsidP="003F1861">
            <w:pPr>
              <w:tabs>
                <w:tab w:val="left" w:pos="0"/>
              </w:tabs>
              <w:rPr>
                <w:rFonts w:eastAsia="Times New Roman" w:cstheme="minorHAnsi"/>
              </w:rPr>
            </w:pPr>
            <w:r w:rsidRPr="00045FCF">
              <w:rPr>
                <w:rFonts w:cstheme="minorHAnsi"/>
              </w:rPr>
              <w:t>Alcoholics Immature parents</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F4E5F" w14:textId="77777777" w:rsidR="003F1861" w:rsidRDefault="003F1861" w:rsidP="00274ED2"/>
        </w:tc>
      </w:tr>
      <w:tr w:rsidR="003F1861" w14:paraId="7241AA98"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011D2" w14:textId="3501F7FF" w:rsidR="003F1861" w:rsidRPr="000D355E" w:rsidRDefault="003F1861" w:rsidP="003F1861">
            <w:pPr>
              <w:tabs>
                <w:tab w:val="left" w:pos="0"/>
              </w:tabs>
              <w:rPr>
                <w:rFonts w:eastAsia="Times New Roman" w:cstheme="minorHAnsi"/>
              </w:rPr>
            </w:pPr>
            <w:r w:rsidRPr="00045FCF">
              <w:rPr>
                <w:rFonts w:cstheme="minorHAnsi"/>
              </w:rPr>
              <w:t>Cycle of violence dissociation problem serenity</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88F63" w14:textId="77777777" w:rsidR="003F1861" w:rsidRDefault="003F1861" w:rsidP="00274ED2"/>
        </w:tc>
      </w:tr>
      <w:tr w:rsidR="003F1861" w14:paraId="77C5E387"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9E1BF" w14:textId="1FEEC3B4" w:rsidR="003F1861" w:rsidRPr="003F1861" w:rsidRDefault="003F1861" w:rsidP="003F1861">
            <w:pPr>
              <w:tabs>
                <w:tab w:val="left" w:pos="0"/>
              </w:tabs>
            </w:pPr>
            <w:r>
              <w:rPr>
                <w:rFonts w:cstheme="minorHAnsi"/>
              </w:rPr>
              <w:t>A</w:t>
            </w:r>
            <w:r w:rsidRPr="00045FCF">
              <w:rPr>
                <w:rFonts w:cstheme="minorHAnsi"/>
              </w:rPr>
              <w:t>ddiction recovery emotionally unavailable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62212" w14:textId="77777777" w:rsidR="003F1861" w:rsidRDefault="003F1861" w:rsidP="00274ED2"/>
        </w:tc>
      </w:tr>
      <w:tr w:rsidR="003F1861" w14:paraId="7AC7F440" w14:textId="77777777" w:rsidTr="000960BD">
        <w:trPr>
          <w:trHeight w:val="300"/>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9B78" w14:textId="77777777" w:rsidR="003F1861" w:rsidRPr="00045FCF" w:rsidRDefault="003F1861" w:rsidP="003F18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eastAsia="Times New Roman" w:cstheme="minorHAnsi"/>
                <w:color w:val="0F1111"/>
              </w:rPr>
            </w:pPr>
            <w:r w:rsidRPr="00045FCF">
              <w:rPr>
                <w:rFonts w:eastAsia="Times New Roman" w:cstheme="minorHAnsi"/>
                <w:color w:val="0F1111"/>
              </w:rPr>
              <w:t>Nonfiction &gt; Family &amp; Relationships &gt; Dysfunctional Families</w:t>
            </w:r>
          </w:p>
          <w:p w14:paraId="39A59BDD" w14:textId="00844767" w:rsidR="003F1861" w:rsidRPr="003F1861" w:rsidRDefault="003F1861" w:rsidP="003F186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0"/>
              <w:rPr>
                <w:rFonts w:eastAsia="Times New Roman" w:cstheme="minorHAnsi"/>
                <w:color w:val="0F1111"/>
              </w:rPr>
            </w:pPr>
            <w:r w:rsidRPr="00045FCF">
              <w:rPr>
                <w:rFonts w:eastAsia="Times New Roman" w:cstheme="minorHAnsi"/>
                <w:color w:val="0F1111"/>
              </w:rPr>
              <w:t>Nonfiction &gt; Self-Help &gt; Abuse</w:t>
            </w:r>
          </w:p>
        </w:tc>
        <w:tc>
          <w:tcPr>
            <w:tcW w:w="43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52BE" w14:textId="77777777" w:rsidR="003F1861" w:rsidRDefault="003F1861" w:rsidP="00274ED2"/>
        </w:tc>
      </w:tr>
    </w:tbl>
    <w:p w14:paraId="66EACD5E" w14:textId="6186CFBB" w:rsidR="003F1861" w:rsidRDefault="003F1861">
      <w:pPr>
        <w:widowControl w:val="0"/>
      </w:pPr>
    </w:p>
    <w:p w14:paraId="0BDC24FC" w14:textId="1783882E" w:rsidR="00C258F2" w:rsidRDefault="00C258F2">
      <w:pPr>
        <w:widowControl w:val="0"/>
      </w:pPr>
    </w:p>
    <w:p w14:paraId="2C0BFBC4" w14:textId="77777777" w:rsidR="00C258F2" w:rsidRDefault="00C258F2">
      <w:pPr>
        <w:widowControl w:val="0"/>
      </w:pPr>
    </w:p>
    <w:tbl>
      <w:tblPr>
        <w:tblStyle w:val="Tabellrutnt"/>
        <w:tblW w:w="10632" w:type="dxa"/>
        <w:tblInd w:w="-998" w:type="dxa"/>
        <w:tblLayout w:type="fixed"/>
        <w:tblLook w:val="04A0" w:firstRow="1" w:lastRow="0" w:firstColumn="1" w:lastColumn="0" w:noHBand="0" w:noVBand="1"/>
      </w:tblPr>
      <w:tblGrid>
        <w:gridCol w:w="993"/>
        <w:gridCol w:w="993"/>
        <w:gridCol w:w="3118"/>
        <w:gridCol w:w="2977"/>
        <w:gridCol w:w="2551"/>
      </w:tblGrid>
      <w:tr w:rsidR="00BB6714" w14:paraId="6B5CA95D" w14:textId="77777777" w:rsidTr="000960BD">
        <w:trPr>
          <w:trHeight w:val="820"/>
        </w:trPr>
        <w:tc>
          <w:tcPr>
            <w:tcW w:w="993" w:type="dxa"/>
            <w:tcBorders>
              <w:bottom w:val="single" w:sz="4" w:space="0" w:color="auto"/>
              <w:right w:val="nil"/>
            </w:tcBorders>
          </w:tcPr>
          <w:p w14:paraId="5CE4C8F0" w14:textId="70557B98" w:rsidR="00C258F2" w:rsidRPr="00C258F2" w:rsidRDefault="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sidRPr="00C258F2">
              <w:rPr>
                <w:b/>
                <w:bCs/>
                <w:sz w:val="28"/>
                <w:szCs w:val="28"/>
              </w:rPr>
              <w:lastRenderedPageBreak/>
              <w:t>Alt-text</w:t>
            </w:r>
            <w:r>
              <w:rPr>
                <w:b/>
                <w:bCs/>
                <w:sz w:val="28"/>
                <w:szCs w:val="28"/>
              </w:rPr>
              <w:t xml:space="preserve"> </w:t>
            </w:r>
            <w:r w:rsidR="000960BD">
              <w:rPr>
                <w:b/>
                <w:bCs/>
                <w:sz w:val="28"/>
                <w:szCs w:val="28"/>
              </w:rPr>
              <w:t xml:space="preserve"> </w:t>
            </w:r>
          </w:p>
        </w:tc>
        <w:tc>
          <w:tcPr>
            <w:tcW w:w="993" w:type="dxa"/>
            <w:tcBorders>
              <w:left w:val="nil"/>
              <w:bottom w:val="single" w:sz="4" w:space="0" w:color="auto"/>
              <w:right w:val="nil"/>
            </w:tcBorders>
          </w:tcPr>
          <w:p w14:paraId="4FFD79A0" w14:textId="0D608010" w:rsidR="00C258F2" w:rsidRDefault="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c>
          <w:tcPr>
            <w:tcW w:w="3118" w:type="dxa"/>
            <w:tcBorders>
              <w:left w:val="nil"/>
              <w:bottom w:val="single" w:sz="4" w:space="0" w:color="auto"/>
              <w:right w:val="nil"/>
            </w:tcBorders>
          </w:tcPr>
          <w:p w14:paraId="4A2FD22E" w14:textId="77777777" w:rsidR="00C258F2" w:rsidRDefault="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c>
          <w:tcPr>
            <w:tcW w:w="2977" w:type="dxa"/>
            <w:tcBorders>
              <w:left w:val="nil"/>
              <w:bottom w:val="single" w:sz="4" w:space="0" w:color="auto"/>
              <w:right w:val="nil"/>
            </w:tcBorders>
          </w:tcPr>
          <w:p w14:paraId="279F0D7F" w14:textId="77777777" w:rsidR="00C258F2" w:rsidRDefault="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c>
          <w:tcPr>
            <w:tcW w:w="2551" w:type="dxa"/>
            <w:tcBorders>
              <w:left w:val="nil"/>
              <w:bottom w:val="single" w:sz="4" w:space="0" w:color="auto"/>
            </w:tcBorders>
          </w:tcPr>
          <w:p w14:paraId="1BD5925D" w14:textId="77777777" w:rsidR="00C258F2" w:rsidRDefault="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r>
      <w:tr w:rsidR="00BB6714" w14:paraId="69800A7E" w14:textId="77777777" w:rsidTr="00BB6714">
        <w:tc>
          <w:tcPr>
            <w:tcW w:w="993" w:type="dxa"/>
            <w:tcBorders>
              <w:top w:val="single" w:sz="4" w:space="0" w:color="auto"/>
            </w:tcBorders>
          </w:tcPr>
          <w:p w14:paraId="5CDA3BBC" w14:textId="3A5201C0" w:rsidR="00C258F2" w:rsidRP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C258F2">
              <w:rPr>
                <w:b/>
                <w:bCs/>
                <w:sz w:val="20"/>
                <w:szCs w:val="20"/>
              </w:rPr>
              <w:t>Sr</w:t>
            </w:r>
            <w:r>
              <w:rPr>
                <w:b/>
                <w:bCs/>
                <w:sz w:val="20"/>
                <w:szCs w:val="20"/>
              </w:rPr>
              <w:t>.</w:t>
            </w:r>
            <w:r w:rsidRPr="00C258F2">
              <w:rPr>
                <w:b/>
                <w:bCs/>
                <w:sz w:val="20"/>
                <w:szCs w:val="20"/>
              </w:rPr>
              <w:t xml:space="preserve"> no</w:t>
            </w:r>
            <w:r>
              <w:rPr>
                <w:b/>
                <w:bCs/>
                <w:sz w:val="20"/>
                <w:szCs w:val="20"/>
              </w:rPr>
              <w:t>.</w:t>
            </w:r>
          </w:p>
        </w:tc>
        <w:tc>
          <w:tcPr>
            <w:tcW w:w="993" w:type="dxa"/>
            <w:tcBorders>
              <w:top w:val="single" w:sz="4" w:space="0" w:color="auto"/>
            </w:tcBorders>
          </w:tcPr>
          <w:p w14:paraId="3B328B51" w14:textId="7719EBA7" w:rsidR="00C258F2" w:rsidRP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C258F2">
              <w:rPr>
                <w:b/>
                <w:bCs/>
                <w:sz w:val="20"/>
                <w:szCs w:val="20"/>
              </w:rPr>
              <w:t>Print page no</w:t>
            </w:r>
            <w:r w:rsidRPr="00C258F2">
              <w:rPr>
                <w:b/>
                <w:bCs/>
                <w:sz w:val="20"/>
                <w:szCs w:val="20"/>
              </w:rPr>
              <w:t>.</w:t>
            </w:r>
          </w:p>
        </w:tc>
        <w:tc>
          <w:tcPr>
            <w:tcW w:w="3118" w:type="dxa"/>
            <w:tcBorders>
              <w:top w:val="single" w:sz="4" w:space="0" w:color="auto"/>
            </w:tcBorders>
          </w:tcPr>
          <w:p w14:paraId="1D176B1C" w14:textId="2B412CE6" w:rsidR="00C258F2" w:rsidRP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C258F2">
              <w:rPr>
                <w:b/>
                <w:bCs/>
                <w:sz w:val="20"/>
                <w:szCs w:val="20"/>
              </w:rPr>
              <w:t>PDF Screenshot</w:t>
            </w:r>
          </w:p>
        </w:tc>
        <w:tc>
          <w:tcPr>
            <w:tcW w:w="2977" w:type="dxa"/>
            <w:tcBorders>
              <w:top w:val="single" w:sz="4" w:space="0" w:color="auto"/>
            </w:tcBorders>
          </w:tcPr>
          <w:p w14:paraId="2674CBFE" w14:textId="55D00040" w:rsidR="00C258F2" w:rsidRP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C258F2">
              <w:rPr>
                <w:b/>
                <w:bCs/>
                <w:sz w:val="20"/>
                <w:szCs w:val="20"/>
              </w:rPr>
              <w:t>English: Alt-text description</w:t>
            </w:r>
          </w:p>
        </w:tc>
        <w:tc>
          <w:tcPr>
            <w:tcW w:w="2551" w:type="dxa"/>
            <w:tcBorders>
              <w:top w:val="single" w:sz="4" w:space="0" w:color="auto"/>
            </w:tcBorders>
          </w:tcPr>
          <w:p w14:paraId="69C2994D" w14:textId="49C5BCF0" w:rsidR="00C258F2" w:rsidRP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b/>
                <w:bCs/>
                <w:sz w:val="20"/>
                <w:szCs w:val="20"/>
              </w:rPr>
            </w:pPr>
            <w:r w:rsidRPr="00C258F2">
              <w:rPr>
                <w:b/>
                <w:bCs/>
                <w:sz w:val="20"/>
                <w:szCs w:val="20"/>
              </w:rPr>
              <w:t>Translation:</w:t>
            </w:r>
          </w:p>
        </w:tc>
      </w:tr>
      <w:tr w:rsidR="00BB6714" w14:paraId="756B4182" w14:textId="77777777" w:rsidTr="00BB6714">
        <w:tblPrEx>
          <w:tblCellMar>
            <w:left w:w="70" w:type="dxa"/>
            <w:right w:w="70" w:type="dxa"/>
          </w:tblCellMar>
        </w:tblPrEx>
        <w:trPr>
          <w:trHeight w:val="2226"/>
        </w:trPr>
        <w:tc>
          <w:tcPr>
            <w:tcW w:w="993" w:type="dxa"/>
          </w:tcPr>
          <w:p w14:paraId="51B1F832" w14:textId="77777777" w:rsidR="00BB6714" w:rsidRDefault="00BB6714" w:rsidP="00C258F2">
            <w:pPr>
              <w:ind w:left="786" w:right="84" w:hanging="851"/>
              <w:jc w:val="center"/>
              <w:rPr>
                <w:sz w:val="18"/>
                <w:szCs w:val="18"/>
              </w:rPr>
            </w:pPr>
          </w:p>
          <w:p w14:paraId="09938E2C" w14:textId="77777777" w:rsidR="00BB6714" w:rsidRDefault="00BB6714" w:rsidP="00C258F2">
            <w:pPr>
              <w:ind w:left="786" w:right="84" w:hanging="851"/>
              <w:jc w:val="center"/>
              <w:rPr>
                <w:sz w:val="18"/>
                <w:szCs w:val="18"/>
              </w:rPr>
            </w:pPr>
          </w:p>
          <w:p w14:paraId="37D8DC2C" w14:textId="77777777" w:rsidR="00BB6714" w:rsidRDefault="00BB6714" w:rsidP="00C258F2">
            <w:pPr>
              <w:ind w:left="786" w:right="84" w:hanging="851"/>
              <w:jc w:val="center"/>
              <w:rPr>
                <w:sz w:val="18"/>
                <w:szCs w:val="18"/>
              </w:rPr>
            </w:pPr>
          </w:p>
          <w:p w14:paraId="6D45A737" w14:textId="77777777" w:rsidR="00BB6714" w:rsidRDefault="00BB6714" w:rsidP="00C258F2">
            <w:pPr>
              <w:ind w:left="786" w:right="84" w:hanging="851"/>
              <w:jc w:val="center"/>
              <w:rPr>
                <w:sz w:val="18"/>
                <w:szCs w:val="18"/>
              </w:rPr>
            </w:pPr>
          </w:p>
          <w:p w14:paraId="69AFC52E" w14:textId="77777777" w:rsidR="00BB6714" w:rsidRDefault="00BB6714" w:rsidP="00C258F2">
            <w:pPr>
              <w:ind w:left="786" w:right="84" w:hanging="851"/>
              <w:jc w:val="center"/>
              <w:rPr>
                <w:sz w:val="18"/>
                <w:szCs w:val="18"/>
              </w:rPr>
            </w:pPr>
          </w:p>
          <w:p w14:paraId="1F7DC624" w14:textId="77777777" w:rsidR="00BB6714" w:rsidRDefault="00BB6714" w:rsidP="00C258F2">
            <w:pPr>
              <w:ind w:left="786" w:right="84" w:hanging="851"/>
              <w:jc w:val="center"/>
              <w:rPr>
                <w:sz w:val="18"/>
                <w:szCs w:val="18"/>
              </w:rPr>
            </w:pPr>
          </w:p>
          <w:p w14:paraId="6F5E6551" w14:textId="77777777" w:rsidR="00BB6714" w:rsidRDefault="00BB6714" w:rsidP="00C258F2">
            <w:pPr>
              <w:ind w:left="786" w:right="84" w:hanging="851"/>
              <w:jc w:val="center"/>
              <w:rPr>
                <w:sz w:val="18"/>
                <w:szCs w:val="18"/>
              </w:rPr>
            </w:pPr>
          </w:p>
          <w:p w14:paraId="2791FF6B" w14:textId="77777777" w:rsidR="00BB6714" w:rsidRDefault="00BB6714" w:rsidP="00C258F2">
            <w:pPr>
              <w:ind w:left="786" w:right="84" w:hanging="851"/>
              <w:jc w:val="center"/>
              <w:rPr>
                <w:sz w:val="18"/>
                <w:szCs w:val="18"/>
              </w:rPr>
            </w:pPr>
          </w:p>
          <w:p w14:paraId="701F76B6" w14:textId="1361BCBB" w:rsidR="00C258F2" w:rsidRPr="00BB6714" w:rsidRDefault="00C258F2" w:rsidP="00C258F2">
            <w:pPr>
              <w:ind w:left="786" w:right="84" w:hanging="851"/>
              <w:jc w:val="center"/>
              <w:rPr>
                <w:sz w:val="18"/>
                <w:szCs w:val="18"/>
              </w:rPr>
            </w:pPr>
            <w:r w:rsidRPr="00BB6714">
              <w:rPr>
                <w:sz w:val="18"/>
                <w:szCs w:val="18"/>
              </w:rPr>
              <w:t>1</w:t>
            </w:r>
          </w:p>
        </w:tc>
        <w:tc>
          <w:tcPr>
            <w:tcW w:w="993" w:type="dxa"/>
          </w:tcPr>
          <w:p w14:paraId="55CF3A10"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5614AAE6"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328BD325"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00ECD382"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3B42AD9E"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350981DF"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3CF625D7"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59DBAFEB"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19D72A03" w14:textId="4A167036" w:rsidR="00C258F2" w:rsidRP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C258F2">
              <w:rPr>
                <w:sz w:val="18"/>
                <w:szCs w:val="18"/>
              </w:rPr>
              <w:t>Cover</w:t>
            </w:r>
          </w:p>
          <w:p w14:paraId="0C98D5B8" w14:textId="244DFDAB" w:rsid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p w14:paraId="021A1663" w14:textId="6DDB2EA1" w:rsid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c>
          <w:tcPr>
            <w:tcW w:w="3118" w:type="dxa"/>
          </w:tcPr>
          <w:p w14:paraId="1D6B7405"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p w14:paraId="4C9DE640" w14:textId="0DE2EB52" w:rsidR="00C258F2"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0960BD">
              <w:t xml:space="preserve">     </w:t>
            </w:r>
            <w:r>
              <w:t xml:space="preserve">  </w:t>
            </w:r>
            <w:r w:rsidR="00C258F2">
              <w:rPr>
                <w:noProof/>
              </w:rPr>
              <w:drawing>
                <wp:inline distT="0" distB="0" distL="0" distR="0" wp14:anchorId="0115E35F" wp14:editId="63065475">
                  <wp:extent cx="1302791" cy="2110154"/>
                  <wp:effectExtent l="0" t="0" r="5715" b="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7"/>
                          <a:stretch>
                            <a:fillRect/>
                          </a:stretch>
                        </pic:blipFill>
                        <pic:spPr>
                          <a:xfrm>
                            <a:off x="0" y="0"/>
                            <a:ext cx="1345257" cy="2178937"/>
                          </a:xfrm>
                          <a:prstGeom prst="rect">
                            <a:avLst/>
                          </a:prstGeom>
                        </pic:spPr>
                      </pic:pic>
                    </a:graphicData>
                  </a:graphic>
                </wp:inline>
              </w:drawing>
            </w:r>
          </w:p>
          <w:p w14:paraId="3DD98797" w14:textId="44C17478"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c>
          <w:tcPr>
            <w:tcW w:w="2977" w:type="dxa"/>
          </w:tcPr>
          <w:p w14:paraId="58C0E9BD" w14:textId="77777777" w:rsidR="000960BD"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5D338B77" w14:textId="6F1376C9" w:rsidR="00C258F2" w:rsidRP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BB6714">
              <w:rPr>
                <w:sz w:val="18"/>
                <w:szCs w:val="18"/>
              </w:rPr>
              <w:t>An image shows the cover page of The Big Red Book. The center of the book has the logo of Adult Children of Alcoholics or Dysfunctional Families. The logo is comprised of the acronym, A C A written inside a triangle. The registered trademark symbol, R inside the circle, appears to the right of the logo. Text at the bottom of the cover page reads, A C A Fellowship Text, The Big Red Book.</w:t>
            </w:r>
          </w:p>
        </w:tc>
        <w:tc>
          <w:tcPr>
            <w:tcW w:w="2551" w:type="dxa"/>
          </w:tcPr>
          <w:p w14:paraId="1D7A3C62" w14:textId="3B7B9420" w:rsidR="00C258F2" w:rsidRPr="000960BD"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r>
      <w:tr w:rsidR="00BB6714" w14:paraId="64DF8731" w14:textId="77777777" w:rsidTr="00BB6714">
        <w:tblPrEx>
          <w:tblCellMar>
            <w:left w:w="70" w:type="dxa"/>
            <w:right w:w="70" w:type="dxa"/>
          </w:tblCellMar>
        </w:tblPrEx>
        <w:trPr>
          <w:trHeight w:val="2348"/>
        </w:trPr>
        <w:tc>
          <w:tcPr>
            <w:tcW w:w="993" w:type="dxa"/>
          </w:tcPr>
          <w:p w14:paraId="5C1C0D77"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3E91C36B"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76C9A1BD" w14:textId="77777777"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6621D0F6"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5450419"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EBD0420" w14:textId="3A5A4CE7" w:rsidR="00C258F2"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r w:rsidRPr="00BB6714">
              <w:rPr>
                <w:sz w:val="18"/>
                <w:szCs w:val="18"/>
              </w:rPr>
              <w:t>2</w:t>
            </w:r>
          </w:p>
        </w:tc>
        <w:tc>
          <w:tcPr>
            <w:tcW w:w="993" w:type="dxa"/>
          </w:tcPr>
          <w:p w14:paraId="57B3C246"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B9F414E"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997B9FB"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8E8D70C"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89CA9F7"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45408AF" w14:textId="078EB404" w:rsidR="00C258F2"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r w:rsidRPr="00BB6714">
              <w:rPr>
                <w:sz w:val="18"/>
                <w:szCs w:val="18"/>
              </w:rPr>
              <w:t>iii</w:t>
            </w:r>
          </w:p>
        </w:tc>
        <w:tc>
          <w:tcPr>
            <w:tcW w:w="3118" w:type="dxa"/>
          </w:tcPr>
          <w:p w14:paraId="033FA92E" w14:textId="77777777" w:rsid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p w14:paraId="46DDD8DF" w14:textId="0654F8B2"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sidR="000960BD">
              <w:t xml:space="preserve">   </w:t>
            </w:r>
            <w:r>
              <w:t xml:space="preserve">    </w:t>
            </w:r>
            <w:r>
              <w:rPr>
                <w:noProof/>
              </w:rPr>
              <w:drawing>
                <wp:inline distT="0" distB="0" distL="0" distR="0" wp14:anchorId="47E987D6" wp14:editId="650CFFA5">
                  <wp:extent cx="1142719" cy="1135347"/>
                  <wp:effectExtent l="0" t="0" r="635" b="0"/>
                  <wp:docPr id="4" name="Picture 3">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0000000-0008-0000-0000-000004000000}"/>
                              </a:ext>
                            </a:extLst>
                          </pic:cNvPr>
                          <pic:cNvPicPr>
                            <a:picLocks noChangeAspect="1"/>
                          </pic:cNvPicPr>
                        </pic:nvPicPr>
                        <pic:blipFill>
                          <a:blip r:embed="rId8"/>
                          <a:stretch>
                            <a:fillRect/>
                          </a:stretch>
                        </pic:blipFill>
                        <pic:spPr>
                          <a:xfrm>
                            <a:off x="0" y="0"/>
                            <a:ext cx="1142719" cy="1135347"/>
                          </a:xfrm>
                          <a:prstGeom prst="rect">
                            <a:avLst/>
                          </a:prstGeom>
                        </pic:spPr>
                      </pic:pic>
                    </a:graphicData>
                  </a:graphic>
                </wp:inline>
              </w:drawing>
            </w:r>
          </w:p>
        </w:tc>
        <w:tc>
          <w:tcPr>
            <w:tcW w:w="2977" w:type="dxa"/>
          </w:tcPr>
          <w:p w14:paraId="797DEDA9" w14:textId="77777777" w:rsidR="000960BD"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47D5BECC" w14:textId="7CEBB4A4" w:rsidR="00C258F2" w:rsidRP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BB6714">
              <w:rPr>
                <w:sz w:val="18"/>
                <w:szCs w:val="18"/>
              </w:rPr>
              <w:t>A logo of Adult Children of Alcoholics is comprised of the acronym, A C A written inside a triangle. The registered trademark symbol, R inside the circle, appears to the right of the logo.</w:t>
            </w:r>
          </w:p>
        </w:tc>
        <w:tc>
          <w:tcPr>
            <w:tcW w:w="2551" w:type="dxa"/>
          </w:tcPr>
          <w:p w14:paraId="6E058581" w14:textId="77777777" w:rsid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r>
      <w:tr w:rsidR="00BB6714" w14:paraId="4906B395" w14:textId="77777777" w:rsidTr="00BB6714">
        <w:tblPrEx>
          <w:tblCellMar>
            <w:left w:w="70" w:type="dxa"/>
            <w:right w:w="70" w:type="dxa"/>
          </w:tblCellMar>
        </w:tblPrEx>
        <w:tc>
          <w:tcPr>
            <w:tcW w:w="993" w:type="dxa"/>
          </w:tcPr>
          <w:p w14:paraId="31FB3816" w14:textId="77777777" w:rsidR="00BB6714"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FA170C9" w14:textId="77777777" w:rsidR="00BB6714"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E6FC417" w14:textId="77777777" w:rsidR="00BB6714"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D027AC5" w14:textId="77777777" w:rsidR="00BB6714"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85EC955" w14:textId="77777777" w:rsidR="00BB6714"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5350040" w14:textId="05BD2116"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3AAF62D" w14:textId="10B2E422"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9E6A047" w14:textId="5F9F98E9"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8BA09AD" w14:textId="77777777" w:rsidR="00BB6714"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6E526134" w14:textId="5D574A20" w:rsidR="00C258F2"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r w:rsidRPr="00BB6714">
              <w:rPr>
                <w:sz w:val="18"/>
                <w:szCs w:val="18"/>
              </w:rPr>
              <w:t>3</w:t>
            </w:r>
          </w:p>
        </w:tc>
        <w:tc>
          <w:tcPr>
            <w:tcW w:w="993" w:type="dxa"/>
          </w:tcPr>
          <w:p w14:paraId="1C3022FE"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0D564E1"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DD46B69"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66517B07"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4E901AF"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456A99D"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4951527"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EA0E523"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8382739"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6967F223" w14:textId="7D837BFA" w:rsidR="00C258F2"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r w:rsidRPr="00BB6714">
              <w:rPr>
                <w:sz w:val="18"/>
                <w:szCs w:val="18"/>
              </w:rPr>
              <w:t>xxvi</w:t>
            </w:r>
          </w:p>
        </w:tc>
        <w:tc>
          <w:tcPr>
            <w:tcW w:w="3118" w:type="dxa"/>
          </w:tcPr>
          <w:p w14:paraId="15A4E4DF" w14:textId="4ABCB11F" w:rsidR="00C258F2"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Pr>
                <w:noProof/>
              </w:rPr>
              <w:drawing>
                <wp:inline distT="0" distB="0" distL="0" distR="0" wp14:anchorId="58DAC27C" wp14:editId="71E88DEE">
                  <wp:extent cx="1864650" cy="1861457"/>
                  <wp:effectExtent l="0" t="0" r="2540" b="5715"/>
                  <wp:docPr id="3" name="Picture 2">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0000000-0008-0000-0000-000003000000}"/>
                              </a:ext>
                            </a:extLst>
                          </pic:cNvPr>
                          <pic:cNvPicPr>
                            <a:picLocks noChangeAspect="1"/>
                          </pic:cNvPicPr>
                        </pic:nvPicPr>
                        <pic:blipFill>
                          <a:blip r:embed="rId9"/>
                          <a:stretch>
                            <a:fillRect/>
                          </a:stretch>
                        </pic:blipFill>
                        <pic:spPr>
                          <a:xfrm>
                            <a:off x="0" y="0"/>
                            <a:ext cx="1879162" cy="1875944"/>
                          </a:xfrm>
                          <a:prstGeom prst="rect">
                            <a:avLst/>
                          </a:prstGeom>
                        </pic:spPr>
                      </pic:pic>
                    </a:graphicData>
                  </a:graphic>
                </wp:inline>
              </w:drawing>
            </w:r>
          </w:p>
          <w:p w14:paraId="53C1186F" w14:textId="5F6DE2DB"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c>
          <w:tcPr>
            <w:tcW w:w="2977" w:type="dxa"/>
          </w:tcPr>
          <w:p w14:paraId="13F6C4E1" w14:textId="77777777" w:rsidR="000960BD"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31D32D7F" w14:textId="67647559" w:rsidR="00C258F2" w:rsidRP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BB6714">
              <w:rPr>
                <w:sz w:val="18"/>
                <w:szCs w:val="18"/>
              </w:rPr>
              <w:t xml:space="preserve">A triangle is used to represent the disease of family dysfunction. The top vertex of the triangle is the Body which stores the trauma and neglect in the form of P T S D. The bottom left vertex of the triangle is the Mind which develops the 14 traits of the </w:t>
            </w:r>
            <w:proofErr w:type="gramStart"/>
            <w:r w:rsidRPr="00BB6714">
              <w:rPr>
                <w:sz w:val="18"/>
                <w:szCs w:val="18"/>
              </w:rPr>
              <w:t>Laundry</w:t>
            </w:r>
            <w:proofErr w:type="gramEnd"/>
            <w:r w:rsidRPr="00BB6714">
              <w:rPr>
                <w:sz w:val="18"/>
                <w:szCs w:val="18"/>
              </w:rPr>
              <w:t xml:space="preserve"> list. The bottom right vertex of the triangle is the Spirit which includes the hidden inner child.</w:t>
            </w:r>
          </w:p>
        </w:tc>
        <w:tc>
          <w:tcPr>
            <w:tcW w:w="2551" w:type="dxa"/>
          </w:tcPr>
          <w:p w14:paraId="0D852C71" w14:textId="77777777" w:rsid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r>
      <w:tr w:rsidR="00BB6714" w14:paraId="38301EE8" w14:textId="77777777" w:rsidTr="00BB6714">
        <w:tblPrEx>
          <w:tblCellMar>
            <w:left w:w="70" w:type="dxa"/>
            <w:right w:w="70" w:type="dxa"/>
          </w:tblCellMar>
        </w:tblPrEx>
        <w:tc>
          <w:tcPr>
            <w:tcW w:w="993" w:type="dxa"/>
          </w:tcPr>
          <w:p w14:paraId="5D0A4CB6"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8B01641"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822A17C"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5F212FE"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F49A461"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1B413C2"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17344EA"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1242E60" w14:textId="7466A921" w:rsidR="00C258F2"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r w:rsidRPr="00BB6714">
              <w:rPr>
                <w:sz w:val="18"/>
                <w:szCs w:val="18"/>
              </w:rPr>
              <w:t>4</w:t>
            </w:r>
          </w:p>
        </w:tc>
        <w:tc>
          <w:tcPr>
            <w:tcW w:w="993" w:type="dxa"/>
          </w:tcPr>
          <w:p w14:paraId="0B564F22"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5EA9088"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5C4C8CD"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8C7A07A"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68FD7F91"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20936E1"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64AFFE5"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413EB26" w14:textId="720946D8" w:rsidR="00C258F2" w:rsidRP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r>
              <w:rPr>
                <w:sz w:val="18"/>
                <w:szCs w:val="18"/>
              </w:rPr>
              <w:t>58</w:t>
            </w:r>
          </w:p>
        </w:tc>
        <w:tc>
          <w:tcPr>
            <w:tcW w:w="3118" w:type="dxa"/>
          </w:tcPr>
          <w:p w14:paraId="0B30D538" w14:textId="1AA8AC19" w:rsid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r>
              <w:t xml:space="preserve">    </w:t>
            </w:r>
            <w:r>
              <w:rPr>
                <w:noProof/>
              </w:rPr>
              <w:drawing>
                <wp:inline distT="0" distB="0" distL="0" distR="0" wp14:anchorId="29865D72" wp14:editId="4B362457">
                  <wp:extent cx="1709057" cy="1448115"/>
                  <wp:effectExtent l="0" t="0" r="5715" b="0"/>
                  <wp:docPr id="5"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pic:cNvPicPr>
                        </pic:nvPicPr>
                        <pic:blipFill>
                          <a:blip r:embed="rId10"/>
                          <a:stretch>
                            <a:fillRect/>
                          </a:stretch>
                        </pic:blipFill>
                        <pic:spPr>
                          <a:xfrm>
                            <a:off x="0" y="0"/>
                            <a:ext cx="1741619" cy="1475705"/>
                          </a:xfrm>
                          <a:prstGeom prst="rect">
                            <a:avLst/>
                          </a:prstGeom>
                        </pic:spPr>
                      </pic:pic>
                    </a:graphicData>
                  </a:graphic>
                </wp:inline>
              </w:drawing>
            </w:r>
          </w:p>
        </w:tc>
        <w:tc>
          <w:tcPr>
            <w:tcW w:w="2977" w:type="dxa"/>
          </w:tcPr>
          <w:p w14:paraId="1D4B28AF" w14:textId="77777777" w:rsidR="000960BD"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2C7AFE37" w14:textId="77777777" w:rsidR="00C258F2"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BB6714">
              <w:rPr>
                <w:sz w:val="18"/>
                <w:szCs w:val="18"/>
              </w:rPr>
              <w:t xml:space="preserve">A graphic presents the different types of family. The commonality, at the center of the graphic and connected to each family type, is shame and abandonment. The six different types of family are: Alcoholic addicted, Militaristic, </w:t>
            </w:r>
            <w:proofErr w:type="gramStart"/>
            <w:r w:rsidRPr="00BB6714">
              <w:rPr>
                <w:sz w:val="18"/>
                <w:szCs w:val="18"/>
              </w:rPr>
              <w:t>Emotionally</w:t>
            </w:r>
            <w:proofErr w:type="gramEnd"/>
            <w:r w:rsidRPr="00BB6714">
              <w:rPr>
                <w:sz w:val="18"/>
                <w:szCs w:val="18"/>
              </w:rPr>
              <w:t xml:space="preserve"> ill parent, Sexual abuse including incest, Hypochondriac parent, and Perfectionist.</w:t>
            </w:r>
          </w:p>
          <w:p w14:paraId="6B707299" w14:textId="53DEFC1E" w:rsidR="000960BD" w:rsidRPr="00BB6714"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c>
          <w:tcPr>
            <w:tcW w:w="2551" w:type="dxa"/>
          </w:tcPr>
          <w:p w14:paraId="53E94CB2" w14:textId="77777777" w:rsid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r>
      <w:tr w:rsidR="00BB6714" w14:paraId="69B02F6D" w14:textId="77777777" w:rsidTr="00BB6714">
        <w:tblPrEx>
          <w:tblCellMar>
            <w:left w:w="70" w:type="dxa"/>
            <w:right w:w="70" w:type="dxa"/>
          </w:tblCellMar>
        </w:tblPrEx>
        <w:tc>
          <w:tcPr>
            <w:tcW w:w="993" w:type="dxa"/>
          </w:tcPr>
          <w:p w14:paraId="01FE49C5"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372A623"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E4E0704"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D2DB869"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3CC5597"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CFA65F7"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A71F1A2"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E175669"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1FFEA16"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C24F478"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91E86BF" w14:textId="71C420A3" w:rsidR="00C258F2"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rPr>
                <w:sz w:val="18"/>
                <w:szCs w:val="18"/>
              </w:rPr>
              <w:t>5</w:t>
            </w:r>
          </w:p>
        </w:tc>
        <w:tc>
          <w:tcPr>
            <w:tcW w:w="993" w:type="dxa"/>
          </w:tcPr>
          <w:p w14:paraId="62171709"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53AD60C"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1D32359"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F498337"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54C01634"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49BBD2D3"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53061183"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04023DC"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FE7FF73"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6A4DEB21" w14:textId="77777777" w:rsidR="00BB6714"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3240669" w14:textId="523F87EA" w:rsidR="00C258F2" w:rsidRDefault="00BB6714"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pPr>
            <w:r w:rsidRPr="00BB6714">
              <w:rPr>
                <w:sz w:val="18"/>
                <w:szCs w:val="18"/>
              </w:rPr>
              <w:t>125</w:t>
            </w:r>
          </w:p>
        </w:tc>
        <w:tc>
          <w:tcPr>
            <w:tcW w:w="3118" w:type="dxa"/>
          </w:tcPr>
          <w:p w14:paraId="47AE22F3" w14:textId="77777777" w:rsidR="00BB6714" w:rsidRP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11BB9667" w14:textId="5A27E5F7" w:rsidR="00C258F2" w:rsidRP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BB6714">
              <w:rPr>
                <w:noProof/>
                <w:sz w:val="18"/>
                <w:szCs w:val="18"/>
              </w:rPr>
              <w:drawing>
                <wp:inline distT="0" distB="0" distL="0" distR="0" wp14:anchorId="52C735C5" wp14:editId="3F669F48">
                  <wp:extent cx="1842770" cy="2495550"/>
                  <wp:effectExtent l="0" t="0" r="0" b="6350"/>
                  <wp:docPr id="7" name="Picture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pic:cNvPicPr>
                        </pic:nvPicPr>
                        <pic:blipFill>
                          <a:blip r:embed="rId11"/>
                          <a:stretch>
                            <a:fillRect/>
                          </a:stretch>
                        </pic:blipFill>
                        <pic:spPr>
                          <a:xfrm>
                            <a:off x="0" y="0"/>
                            <a:ext cx="1842770" cy="2495550"/>
                          </a:xfrm>
                          <a:prstGeom prst="rect">
                            <a:avLst/>
                          </a:prstGeom>
                        </pic:spPr>
                      </pic:pic>
                    </a:graphicData>
                  </a:graphic>
                </wp:inline>
              </w:drawing>
            </w:r>
          </w:p>
          <w:p w14:paraId="6816A662" w14:textId="530F6C53" w:rsidR="00BB6714" w:rsidRPr="00BB6714"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c>
          <w:tcPr>
            <w:tcW w:w="2977" w:type="dxa"/>
          </w:tcPr>
          <w:p w14:paraId="397268CE" w14:textId="77777777" w:rsidR="000960BD"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4AC80562" w14:textId="3126D2D1" w:rsidR="00C258F2" w:rsidRDefault="00BB6714"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BB6714">
              <w:rPr>
                <w:sz w:val="18"/>
                <w:szCs w:val="18"/>
              </w:rPr>
              <w:t xml:space="preserve">A family history diagram has four stages, with the top stage or row for your maternal and paternal Great Grandparents. The next row underneath them are your maternal and paternal Grandparents and their siblings. The third row is for your Parents and/or </w:t>
            </w:r>
            <w:proofErr w:type="gramStart"/>
            <w:r w:rsidRPr="00BB6714">
              <w:rPr>
                <w:sz w:val="18"/>
                <w:szCs w:val="18"/>
              </w:rPr>
              <w:t>Step Parents</w:t>
            </w:r>
            <w:proofErr w:type="gramEnd"/>
            <w:r w:rsidRPr="00BB6714">
              <w:rPr>
                <w:sz w:val="18"/>
                <w:szCs w:val="18"/>
              </w:rPr>
              <w:t xml:space="preserve">, and their siblings. The fourth row is for You, your </w:t>
            </w:r>
            <w:proofErr w:type="gramStart"/>
            <w:r w:rsidRPr="00BB6714">
              <w:rPr>
                <w:sz w:val="18"/>
                <w:szCs w:val="18"/>
              </w:rPr>
              <w:t>spouse</w:t>
            </w:r>
            <w:proofErr w:type="gramEnd"/>
            <w:r w:rsidRPr="00BB6714">
              <w:rPr>
                <w:sz w:val="18"/>
                <w:szCs w:val="18"/>
              </w:rPr>
              <w:t xml:space="preserve"> and your siblings. Underneath your row are you children. The symbols used in the diagram are a square representing one great grandparent, grandparent or parent and a circle representing their significant other.  A circle inscribed in a square represents siblings of the persons named in the circles and squares on the row. For </w:t>
            </w:r>
            <w:proofErr w:type="gramStart"/>
            <w:r w:rsidRPr="00BB6714">
              <w:rPr>
                <w:sz w:val="18"/>
                <w:szCs w:val="18"/>
              </w:rPr>
              <w:t>example</w:t>
            </w:r>
            <w:proofErr w:type="gramEnd"/>
            <w:r w:rsidRPr="00BB6714">
              <w:rPr>
                <w:sz w:val="18"/>
                <w:szCs w:val="18"/>
              </w:rPr>
              <w:t xml:space="preserve"> if the parents and/or step parents row has squares with circles inside them dropping down from your row they would be your siblings. If your grandparents have squares with circles in them dropping down on the same level as your </w:t>
            </w:r>
            <w:proofErr w:type="gramStart"/>
            <w:r w:rsidRPr="00BB6714">
              <w:rPr>
                <w:sz w:val="18"/>
                <w:szCs w:val="18"/>
              </w:rPr>
              <w:t>parents</w:t>
            </w:r>
            <w:proofErr w:type="gramEnd"/>
            <w:r w:rsidRPr="00BB6714">
              <w:rPr>
                <w:sz w:val="18"/>
                <w:szCs w:val="18"/>
              </w:rPr>
              <w:t xml:space="preserve"> they would be your aunts and uncles. The objective of this exercise is to use this diagram's structure to fill in as many names as you can where they belong and to reflect on each of them and jot down whatever dysfunction they brought to the family. For </w:t>
            </w:r>
            <w:proofErr w:type="gramStart"/>
            <w:r w:rsidRPr="00BB6714">
              <w:rPr>
                <w:sz w:val="18"/>
                <w:szCs w:val="18"/>
              </w:rPr>
              <w:t>example</w:t>
            </w:r>
            <w:proofErr w:type="gramEnd"/>
            <w:r w:rsidRPr="00BB6714">
              <w:rPr>
                <w:sz w:val="18"/>
                <w:szCs w:val="18"/>
              </w:rPr>
              <w:t xml:space="preserve"> a great grandparent might have been an alcoholic. A grandparent might have been a sex abuse victim. One parent might have been a workaholic and the other a drug addict. An aunt may have been obese and a food addict. An uncle might have been depressed and committed suicide. The goal is to see how generational dysfunction is passed down from generation to generation.</w:t>
            </w:r>
          </w:p>
          <w:p w14:paraId="47F9FF4D" w14:textId="7572A8F0" w:rsidR="000960BD" w:rsidRPr="00BB6714"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c>
          <w:tcPr>
            <w:tcW w:w="2551" w:type="dxa"/>
          </w:tcPr>
          <w:p w14:paraId="5CC416EB" w14:textId="77777777" w:rsidR="00C258F2" w:rsidRDefault="00C258F2"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r>
      <w:tr w:rsidR="00FE7CB7" w14:paraId="170047D0" w14:textId="77777777" w:rsidTr="000960BD">
        <w:tblPrEx>
          <w:tblCellMar>
            <w:left w:w="70" w:type="dxa"/>
            <w:right w:w="70" w:type="dxa"/>
          </w:tblCellMar>
        </w:tblPrEx>
        <w:tc>
          <w:tcPr>
            <w:tcW w:w="993" w:type="dxa"/>
          </w:tcPr>
          <w:p w14:paraId="5328868B"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71CB314"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9CFBEFA"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8988F9C"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5C9C712D"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6287ABA1"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184E4E1"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574E405C"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BCE3A2E"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D5BEAA9"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BA9C65E"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9BB4172" w14:textId="6A4607E5" w:rsidR="00FE7CB7" w:rsidRDefault="00FE7CB7"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r>
              <w:rPr>
                <w:sz w:val="18"/>
                <w:szCs w:val="18"/>
              </w:rPr>
              <w:t>6</w:t>
            </w:r>
          </w:p>
        </w:tc>
        <w:tc>
          <w:tcPr>
            <w:tcW w:w="993" w:type="dxa"/>
          </w:tcPr>
          <w:p w14:paraId="39668D52"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81689AC"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51FF0B4"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0540AF63"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7B825774"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3B41121"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A7D682B"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53A1DFAA"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389DD4E8"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2F3933DA"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17DA0776" w14:textId="77777777" w:rsidR="000960BD" w:rsidRDefault="000960BD"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p>
          <w:p w14:paraId="5FCA80B6" w14:textId="40870BBC" w:rsidR="00FE7CB7" w:rsidRDefault="00FE7CB7" w:rsidP="00BB6714">
            <w:pPr>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sz w:val="18"/>
                <w:szCs w:val="18"/>
              </w:rPr>
            </w:pPr>
            <w:r>
              <w:rPr>
                <w:sz w:val="18"/>
                <w:szCs w:val="18"/>
              </w:rPr>
              <w:t>206</w:t>
            </w:r>
          </w:p>
        </w:tc>
        <w:tc>
          <w:tcPr>
            <w:tcW w:w="3118" w:type="dxa"/>
          </w:tcPr>
          <w:p w14:paraId="76B8BF33" w14:textId="13F98A5D" w:rsidR="00FE7CB7" w:rsidRPr="00BB6714"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Pr>
                <w:noProof/>
              </w:rPr>
              <w:drawing>
                <wp:inline distT="0" distB="0" distL="0" distR="0" wp14:anchorId="3008F211" wp14:editId="7180D9EE">
                  <wp:extent cx="1772356" cy="2209196"/>
                  <wp:effectExtent l="0" t="0" r="5715" b="635"/>
                  <wp:docPr id="11" name="Picture 10">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B000000}"/>
                              </a:ext>
                            </a:extLst>
                          </pic:cNvPr>
                          <pic:cNvPicPr>
                            <a:picLocks noChangeAspect="1"/>
                          </pic:cNvPicPr>
                        </pic:nvPicPr>
                        <pic:blipFill>
                          <a:blip r:embed="rId12"/>
                          <a:stretch>
                            <a:fillRect/>
                          </a:stretch>
                        </pic:blipFill>
                        <pic:spPr>
                          <a:xfrm>
                            <a:off x="0" y="0"/>
                            <a:ext cx="1779435" cy="2218020"/>
                          </a:xfrm>
                          <a:prstGeom prst="rect">
                            <a:avLst/>
                          </a:prstGeom>
                        </pic:spPr>
                      </pic:pic>
                    </a:graphicData>
                  </a:graphic>
                </wp:inline>
              </w:drawing>
            </w:r>
          </w:p>
        </w:tc>
        <w:tc>
          <w:tcPr>
            <w:tcW w:w="2977" w:type="dxa"/>
          </w:tcPr>
          <w:p w14:paraId="2265ECA6" w14:textId="77777777" w:rsidR="000960BD"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p w14:paraId="651B6CD4" w14:textId="77777777" w:rsidR="00FE7CB7"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r w:rsidRPr="000960BD">
              <w:rPr>
                <w:sz w:val="18"/>
                <w:szCs w:val="18"/>
              </w:rPr>
              <w:t xml:space="preserve">A graphic uses a tree to represent the fourteen traits of the </w:t>
            </w:r>
            <w:proofErr w:type="gramStart"/>
            <w:r w:rsidRPr="000960BD">
              <w:rPr>
                <w:sz w:val="18"/>
                <w:szCs w:val="18"/>
              </w:rPr>
              <w:t>Laundry</w:t>
            </w:r>
            <w:proofErr w:type="gramEnd"/>
            <w:r w:rsidRPr="000960BD">
              <w:rPr>
                <w:sz w:val="18"/>
                <w:szCs w:val="18"/>
              </w:rPr>
              <w:t xml:space="preserve"> list and the defects of the character. The branches of the tree represent the fourteen traits of the </w:t>
            </w:r>
            <w:proofErr w:type="gramStart"/>
            <w:r w:rsidRPr="000960BD">
              <w:rPr>
                <w:sz w:val="18"/>
                <w:szCs w:val="18"/>
              </w:rPr>
              <w:t>Laundry</w:t>
            </w:r>
            <w:proofErr w:type="gramEnd"/>
            <w:r w:rsidRPr="000960BD">
              <w:rPr>
                <w:sz w:val="18"/>
                <w:szCs w:val="18"/>
              </w:rPr>
              <w:t xml:space="preserve"> list, from the bottom to the top of the tree, as follows: Afraid of people and authority, Terrified of abandonment, Addictive lives, Stuff our feelings, Judge ourselves harshly, Confuse love and pity, Addicted to the excitement, Approval seekers, </w:t>
            </w:r>
            <w:proofErr w:type="spellStart"/>
            <w:r w:rsidRPr="000960BD">
              <w:rPr>
                <w:sz w:val="18"/>
                <w:szCs w:val="18"/>
              </w:rPr>
              <w:t>Self sacrificial</w:t>
            </w:r>
            <w:proofErr w:type="spellEnd"/>
            <w:r w:rsidRPr="000960BD">
              <w:rPr>
                <w:sz w:val="18"/>
                <w:szCs w:val="18"/>
              </w:rPr>
              <w:t xml:space="preserve">, Reactors rather than actors, Isolation, Para alcoholics or co-dependency, Mistrust, and feeling superior. The fruits depict the </w:t>
            </w:r>
            <w:r w:rsidRPr="000960BD">
              <w:rPr>
                <w:sz w:val="18"/>
                <w:szCs w:val="18"/>
              </w:rPr>
              <w:lastRenderedPageBreak/>
              <w:t>possible defects of character, from bottom to top of the tree, as follows: Self-centeredness, Judgmental, Perfectionism, Dishonesty, Pettiness, Envy, Greed, Lust, Feeling superior, and Procrastination.</w:t>
            </w:r>
          </w:p>
          <w:p w14:paraId="288BF5C0" w14:textId="3B346BE1" w:rsidR="000960BD" w:rsidRPr="00BB6714" w:rsidRDefault="000960BD"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rPr>
                <w:sz w:val="18"/>
                <w:szCs w:val="18"/>
              </w:rPr>
            </w:pPr>
          </w:p>
        </w:tc>
        <w:tc>
          <w:tcPr>
            <w:tcW w:w="2551" w:type="dxa"/>
          </w:tcPr>
          <w:p w14:paraId="1C5F81B9" w14:textId="77777777" w:rsidR="00FE7CB7" w:rsidRDefault="00FE7CB7" w:rsidP="00C258F2">
            <w:pPr>
              <w:widowControl w:val="0"/>
              <w:pBdr>
                <w:top w:val="none" w:sz="0" w:space="0" w:color="auto"/>
                <w:left w:val="none" w:sz="0" w:space="0" w:color="auto"/>
                <w:bottom w:val="none" w:sz="0" w:space="0" w:color="auto"/>
                <w:right w:val="none" w:sz="0" w:space="0" w:color="auto"/>
                <w:between w:val="none" w:sz="0" w:space="0" w:color="auto"/>
                <w:bar w:val="none" w:sz="0" w:color="auto"/>
              </w:pBdr>
            </w:pPr>
          </w:p>
        </w:tc>
      </w:tr>
    </w:tbl>
    <w:p w14:paraId="0E340EA0" w14:textId="77777777" w:rsidR="00C258F2" w:rsidRDefault="00C258F2">
      <w:pPr>
        <w:widowControl w:val="0"/>
      </w:pPr>
    </w:p>
    <w:sectPr w:rsidR="00C258F2">
      <w:headerReference w:type="default" r:id="rId13"/>
      <w:footerReference w:type="default" r:id="rId14"/>
      <w:pgSz w:w="12240" w:h="15840"/>
      <w:pgMar w:top="567"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D6DC0" w14:textId="77777777" w:rsidR="00E52FAD" w:rsidRDefault="00E52FAD">
      <w:r>
        <w:separator/>
      </w:r>
    </w:p>
  </w:endnote>
  <w:endnote w:type="continuationSeparator" w:id="0">
    <w:p w14:paraId="0C4AD80A" w14:textId="77777777" w:rsidR="00E52FAD" w:rsidRDefault="00E5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Neue">
    <w:altName w:val="Ari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E2E60" w14:textId="77777777" w:rsidR="00002B69" w:rsidRDefault="00002B69">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0D9E" w14:textId="77777777" w:rsidR="00E52FAD" w:rsidRDefault="00E52FAD">
      <w:r>
        <w:separator/>
      </w:r>
    </w:p>
  </w:footnote>
  <w:footnote w:type="continuationSeparator" w:id="0">
    <w:p w14:paraId="6F798493" w14:textId="77777777" w:rsidR="00E52FAD" w:rsidRDefault="00E52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84D9" w14:textId="77777777" w:rsidR="00002B69" w:rsidRDefault="00002B69">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D20FF"/>
    <w:multiLevelType w:val="multilevel"/>
    <w:tmpl w:val="FB74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062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B69"/>
    <w:rsid w:val="00002B69"/>
    <w:rsid w:val="000960BD"/>
    <w:rsid w:val="003F1861"/>
    <w:rsid w:val="008468DC"/>
    <w:rsid w:val="00B002E4"/>
    <w:rsid w:val="00BB6714"/>
    <w:rsid w:val="00C258F2"/>
    <w:rsid w:val="00E0623B"/>
    <w:rsid w:val="00E52FAD"/>
    <w:rsid w:val="00FE7C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0712"/>
  <w15:docId w15:val="{3C9E03CC-8527-584A-897E-F06CA8AE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Frval">
    <w:name w:val="Förval"/>
    <w:rsid w:val="003F1861"/>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table" w:styleId="Tabellrutnt">
    <w:name w:val="Table Grid"/>
    <w:basedOn w:val="Normaltabell"/>
    <w:uiPriority w:val="39"/>
    <w:rsid w:val="00C25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1365</Words>
  <Characters>7238</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Markus S</cp:lastModifiedBy>
  <cp:revision>3</cp:revision>
  <dcterms:created xsi:type="dcterms:W3CDTF">2024-01-12T13:36:00Z</dcterms:created>
  <dcterms:modified xsi:type="dcterms:W3CDTF">2024-01-12T13:37:00Z</dcterms:modified>
</cp:coreProperties>
</file>